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CE2" w:rsidRPr="005F4CE2" w:rsidRDefault="005F4CE2" w:rsidP="005F4CE2">
      <w:pPr>
        <w:spacing w:after="0" w:line="240" w:lineRule="auto"/>
        <w:ind w:hanging="142"/>
        <w:jc w:val="center"/>
        <w:rPr>
          <w:rFonts w:ascii="Times New Roman" w:eastAsia="Calibri" w:hAnsi="Times New Roman" w:cs="Times New Roman"/>
          <w:b/>
          <w:sz w:val="28"/>
          <w:szCs w:val="28"/>
        </w:rPr>
      </w:pPr>
      <w:r w:rsidRPr="005F4CE2">
        <w:rPr>
          <w:rFonts w:ascii="Times New Roman" w:eastAsia="Calibri" w:hAnsi="Times New Roman" w:cs="Times New Roman"/>
          <w:b/>
          <w:sz w:val="28"/>
          <w:szCs w:val="28"/>
        </w:rPr>
        <w:t>МИНИСТЕРСТВО ЗДРАВООХРАНЕНИЯ РЕСПУБЛИКИ КАЗАХСТАН</w:t>
      </w:r>
    </w:p>
    <w:p w:rsidR="005F4CE2" w:rsidRPr="005F4CE2" w:rsidRDefault="005F4CE2" w:rsidP="005F4CE2">
      <w:pPr>
        <w:spacing w:after="0" w:line="240" w:lineRule="auto"/>
        <w:jc w:val="center"/>
        <w:rPr>
          <w:rFonts w:ascii="Times New Roman" w:eastAsia="Calibri" w:hAnsi="Times New Roman" w:cs="Times New Roman"/>
          <w:b/>
          <w:sz w:val="28"/>
          <w:szCs w:val="28"/>
        </w:rPr>
      </w:pPr>
      <w:r w:rsidRPr="005F4CE2">
        <w:rPr>
          <w:rFonts w:ascii="Times New Roman" w:eastAsia="Calibri" w:hAnsi="Times New Roman" w:cs="Times New Roman"/>
          <w:b/>
          <w:sz w:val="28"/>
          <w:szCs w:val="28"/>
        </w:rPr>
        <w:t>РГП на ПХВ «Республиканский центр развития здравоохранения»</w:t>
      </w: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r w:rsidRPr="005F4CE2">
        <w:rPr>
          <w:rFonts w:ascii="Calibri" w:eastAsia="Calibri" w:hAnsi="Calibri" w:cs="Times New Roman"/>
          <w:noProof/>
          <w:lang w:eastAsia="ru-RU"/>
        </w:rPr>
        <w:drawing>
          <wp:inline distT="0" distB="0" distL="0" distR="0">
            <wp:extent cx="1171575" cy="1104900"/>
            <wp:effectExtent l="0" t="0" r="9525" b="0"/>
            <wp:docPr id="409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Рисунок 1"/>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1575" cy="1104900"/>
                    </a:xfrm>
                    <a:prstGeom prst="rect">
                      <a:avLst/>
                    </a:prstGeom>
                    <a:noFill/>
                    <a:ln>
                      <a:noFill/>
                    </a:ln>
                    <a:extLst/>
                  </pic:spPr>
                </pic:pic>
              </a:graphicData>
            </a:graphic>
          </wp:inline>
        </w:drawing>
      </w: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200" w:line="276" w:lineRule="auto"/>
        <w:jc w:val="center"/>
        <w:rPr>
          <w:rFonts w:ascii="Times New Roman" w:eastAsia="Calibri" w:hAnsi="Times New Roman" w:cs="Times New Roman"/>
        </w:rPr>
      </w:pPr>
    </w:p>
    <w:p w:rsidR="005F4CE2" w:rsidRPr="00D81CAC" w:rsidRDefault="006C47A8" w:rsidP="005F4CE2">
      <w:pPr>
        <w:spacing w:after="200" w:line="276" w:lineRule="auto"/>
        <w:jc w:val="center"/>
        <w:rPr>
          <w:rFonts w:ascii="Times New Roman" w:eastAsia="Calibri" w:hAnsi="Times New Roman" w:cs="Times New Roman"/>
          <w:b/>
          <w:sz w:val="32"/>
          <w:szCs w:val="28"/>
        </w:rPr>
      </w:pPr>
      <w:r w:rsidRPr="006C47A8">
        <w:rPr>
          <w:rFonts w:ascii="Times New Roman" w:hAnsi="Times New Roman" w:cs="Times New Roman"/>
          <w:b/>
          <w:sz w:val="32"/>
          <w:szCs w:val="28"/>
        </w:rPr>
        <w:t xml:space="preserve">Анализ сервисного обслуживания </w:t>
      </w:r>
      <w:r w:rsidR="005B76B1">
        <w:rPr>
          <w:rFonts w:ascii="Times New Roman" w:hAnsi="Times New Roman" w:cs="Times New Roman"/>
          <w:b/>
          <w:sz w:val="32"/>
          <w:szCs w:val="28"/>
        </w:rPr>
        <w:t>медицинской техники</w:t>
      </w:r>
      <w:r w:rsidRPr="006C47A8">
        <w:rPr>
          <w:rFonts w:ascii="Times New Roman" w:hAnsi="Times New Roman" w:cs="Times New Roman"/>
          <w:b/>
          <w:sz w:val="32"/>
          <w:szCs w:val="28"/>
        </w:rPr>
        <w:t xml:space="preserve"> в государственных организациях Республики Казахстан</w:t>
      </w:r>
      <w:r w:rsidR="00D81CAC" w:rsidRPr="00D81CAC">
        <w:rPr>
          <w:rFonts w:ascii="Times New Roman" w:hAnsi="Times New Roman" w:cs="Times New Roman"/>
          <w:b/>
          <w:sz w:val="32"/>
          <w:szCs w:val="28"/>
        </w:rPr>
        <w:t>.</w:t>
      </w:r>
    </w:p>
    <w:p w:rsidR="005F4CE2" w:rsidRPr="005F4CE2" w:rsidRDefault="005F4CE2" w:rsidP="005F4CE2">
      <w:pPr>
        <w:spacing w:after="0" w:line="240" w:lineRule="auto"/>
        <w:jc w:val="center"/>
        <w:rPr>
          <w:rFonts w:ascii="Times New Roman" w:eastAsia="Calibri" w:hAnsi="Times New Roman" w:cs="Times New Roman"/>
          <w:sz w:val="28"/>
          <w:szCs w:val="28"/>
        </w:rPr>
      </w:pPr>
      <w:r w:rsidRPr="005F4CE2">
        <w:rPr>
          <w:rFonts w:ascii="Times New Roman" w:eastAsia="Calibri" w:hAnsi="Times New Roman" w:cs="Times New Roman"/>
          <w:sz w:val="28"/>
          <w:szCs w:val="28"/>
        </w:rPr>
        <w:t xml:space="preserve"> (</w:t>
      </w:r>
      <w:r w:rsidRPr="005F4CE2">
        <w:rPr>
          <w:rFonts w:ascii="Times New Roman" w:eastAsia="Calibri" w:hAnsi="Times New Roman" w:cs="Times New Roman"/>
          <w:sz w:val="28"/>
          <w:szCs w:val="28"/>
          <w:lang w:val="en-US"/>
        </w:rPr>
        <w:t>Policy</w:t>
      </w:r>
      <w:r w:rsidRPr="005F4CE2">
        <w:rPr>
          <w:rFonts w:ascii="Times New Roman" w:eastAsia="Calibri" w:hAnsi="Times New Roman" w:cs="Times New Roman"/>
          <w:sz w:val="28"/>
          <w:szCs w:val="28"/>
        </w:rPr>
        <w:t xml:space="preserve"> </w:t>
      </w:r>
      <w:r w:rsidRPr="005F4CE2">
        <w:rPr>
          <w:rFonts w:ascii="Times New Roman" w:eastAsia="Calibri" w:hAnsi="Times New Roman" w:cs="Times New Roman"/>
          <w:sz w:val="28"/>
          <w:szCs w:val="28"/>
          <w:lang w:val="en-US"/>
        </w:rPr>
        <w:t>brief</w:t>
      </w:r>
      <w:r w:rsidRPr="005F4CE2">
        <w:rPr>
          <w:rFonts w:ascii="Times New Roman" w:eastAsia="Calibri" w:hAnsi="Times New Roman" w:cs="Times New Roman"/>
          <w:sz w:val="28"/>
          <w:szCs w:val="28"/>
        </w:rPr>
        <w:t>)</w:t>
      </w: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Default="005F4CE2" w:rsidP="005F4CE2">
      <w:pPr>
        <w:spacing w:after="0" w:line="240" w:lineRule="auto"/>
        <w:jc w:val="center"/>
        <w:rPr>
          <w:rFonts w:ascii="Times New Roman" w:eastAsia="Calibri" w:hAnsi="Times New Roman" w:cs="Times New Roman"/>
          <w:sz w:val="28"/>
          <w:szCs w:val="28"/>
        </w:rPr>
      </w:pPr>
    </w:p>
    <w:p w:rsidR="00130CE1" w:rsidRDefault="00130CE1" w:rsidP="005F4CE2">
      <w:pPr>
        <w:spacing w:after="0" w:line="240" w:lineRule="auto"/>
        <w:jc w:val="center"/>
        <w:rPr>
          <w:rFonts w:ascii="Times New Roman" w:eastAsia="Calibri" w:hAnsi="Times New Roman" w:cs="Times New Roman"/>
          <w:sz w:val="28"/>
          <w:szCs w:val="28"/>
        </w:rPr>
      </w:pPr>
    </w:p>
    <w:p w:rsidR="00130CE1" w:rsidRPr="005F4CE2" w:rsidRDefault="00130CE1"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p>
    <w:p w:rsidR="005F4CE2" w:rsidRPr="005F4CE2" w:rsidRDefault="005F4CE2" w:rsidP="005F4CE2">
      <w:pPr>
        <w:spacing w:after="0" w:line="240" w:lineRule="auto"/>
        <w:jc w:val="center"/>
        <w:rPr>
          <w:rFonts w:ascii="Times New Roman" w:eastAsia="Calibri" w:hAnsi="Times New Roman" w:cs="Times New Roman"/>
          <w:sz w:val="28"/>
          <w:szCs w:val="28"/>
        </w:rPr>
      </w:pPr>
      <w:r w:rsidRPr="005F4CE2">
        <w:rPr>
          <w:rFonts w:ascii="Times New Roman" w:eastAsia="Calibri" w:hAnsi="Times New Roman" w:cs="Times New Roman"/>
          <w:sz w:val="28"/>
          <w:szCs w:val="28"/>
        </w:rPr>
        <w:t xml:space="preserve">Нур-Султан, </w:t>
      </w:r>
      <w:r w:rsidR="00D66FED">
        <w:rPr>
          <w:rFonts w:ascii="Times New Roman" w:eastAsia="Calibri" w:hAnsi="Times New Roman" w:cs="Times New Roman"/>
          <w:sz w:val="28"/>
          <w:szCs w:val="28"/>
        </w:rPr>
        <w:t xml:space="preserve">декабрь </w:t>
      </w:r>
      <w:r w:rsidRPr="005F4CE2">
        <w:rPr>
          <w:rFonts w:ascii="Times New Roman" w:eastAsia="Calibri" w:hAnsi="Times New Roman" w:cs="Times New Roman"/>
          <w:sz w:val="28"/>
          <w:szCs w:val="28"/>
        </w:rPr>
        <w:t>20</w:t>
      </w:r>
      <w:r w:rsidR="000A13A8">
        <w:rPr>
          <w:rFonts w:ascii="Times New Roman" w:eastAsia="Calibri" w:hAnsi="Times New Roman" w:cs="Times New Roman"/>
          <w:sz w:val="28"/>
          <w:szCs w:val="28"/>
        </w:rPr>
        <w:t>20</w:t>
      </w:r>
      <w:r w:rsidR="00D66FED">
        <w:rPr>
          <w:rFonts w:ascii="Times New Roman" w:eastAsia="Calibri" w:hAnsi="Times New Roman" w:cs="Times New Roman"/>
          <w:sz w:val="28"/>
          <w:szCs w:val="28"/>
        </w:rPr>
        <w:t xml:space="preserve"> год</w:t>
      </w:r>
    </w:p>
    <w:p w:rsidR="005F4CE2" w:rsidRPr="005F4CE2" w:rsidRDefault="005F4CE2" w:rsidP="005F4CE2">
      <w:pPr>
        <w:shd w:val="clear" w:color="auto" w:fill="FFFFFF"/>
        <w:spacing w:after="60" w:line="223" w:lineRule="auto"/>
        <w:ind w:right="-15"/>
        <w:jc w:val="both"/>
        <w:rPr>
          <w:rFonts w:ascii="Times New Roman" w:eastAsia="Times New Roman" w:hAnsi="Times New Roman" w:cs="Times New Roman"/>
          <w:color w:val="000000"/>
          <w:sz w:val="16"/>
          <w:szCs w:val="16"/>
          <w:shd w:val="clear" w:color="auto" w:fill="FFFFFF"/>
          <w:lang w:eastAsia="ru-RU"/>
        </w:rPr>
      </w:pPr>
    </w:p>
    <w:p w:rsidR="00B41E4B" w:rsidRPr="008C37B3" w:rsidRDefault="00B41E4B" w:rsidP="00B41E4B">
      <w:pPr>
        <w:spacing w:after="60" w:line="223" w:lineRule="auto"/>
        <w:ind w:right="567"/>
        <w:jc w:val="both"/>
        <w:rPr>
          <w:rFonts w:ascii="Times New Roman" w:eastAsia="Times New Roman" w:hAnsi="Times New Roman" w:cs="Times New Roman"/>
          <w:b/>
          <w:color w:val="000000" w:themeColor="text1"/>
          <w:sz w:val="28"/>
          <w:szCs w:val="28"/>
          <w:lang w:val="kk-KZ"/>
        </w:rPr>
      </w:pPr>
      <w:r w:rsidRPr="008C37B3">
        <w:rPr>
          <w:rFonts w:ascii="Times New Roman" w:eastAsia="Times New Roman" w:hAnsi="Times New Roman" w:cs="Times New Roman"/>
          <w:b/>
          <w:color w:val="000000" w:themeColor="text1"/>
          <w:sz w:val="28"/>
          <w:szCs w:val="28"/>
          <w:lang w:val="kk-KZ"/>
        </w:rPr>
        <w:lastRenderedPageBreak/>
        <w:t>Партнеры</w:t>
      </w:r>
      <w:r w:rsidRPr="008C37B3">
        <w:rPr>
          <w:rFonts w:ascii="Times New Roman" w:eastAsia="Times New Roman" w:hAnsi="Times New Roman" w:cs="Times New Roman"/>
          <w:b/>
          <w:color w:val="000000" w:themeColor="text1"/>
          <w:sz w:val="28"/>
          <w:szCs w:val="28"/>
        </w:rPr>
        <w:t>, у</w:t>
      </w:r>
      <w:r w:rsidRPr="008C37B3">
        <w:rPr>
          <w:rFonts w:ascii="Times New Roman" w:eastAsia="Times New Roman" w:hAnsi="Times New Roman" w:cs="Times New Roman"/>
          <w:b/>
          <w:color w:val="000000" w:themeColor="text1"/>
          <w:sz w:val="28"/>
          <w:szCs w:val="28"/>
          <w:lang w:val="kk-KZ"/>
        </w:rPr>
        <w:t>частвовавшие в подготовке аналитического обзора</w:t>
      </w:r>
    </w:p>
    <w:p w:rsidR="00B41E4B" w:rsidRPr="008C37B3" w:rsidRDefault="00B41E4B" w:rsidP="00B41E4B">
      <w:pPr>
        <w:pStyle w:val="ad"/>
        <w:spacing w:before="0" w:beforeAutospacing="0" w:after="60" w:afterAutospacing="0" w:line="223" w:lineRule="auto"/>
        <w:ind w:right="-15"/>
        <w:jc w:val="both"/>
        <w:rPr>
          <w:color w:val="000000" w:themeColor="text1"/>
          <w:sz w:val="28"/>
          <w:szCs w:val="28"/>
          <w:shd w:val="clear" w:color="auto" w:fill="FFFFFF"/>
        </w:rPr>
      </w:pPr>
      <w:r w:rsidRPr="008C37B3">
        <w:rPr>
          <w:color w:val="000000" w:themeColor="text1"/>
          <w:sz w:val="28"/>
          <w:szCs w:val="28"/>
        </w:rPr>
        <w:t xml:space="preserve">Республиканский центр развития здравоохранения (РЦРЗ, </w:t>
      </w:r>
      <w:r w:rsidRPr="008C37B3">
        <w:rPr>
          <w:color w:val="000000" w:themeColor="text1"/>
          <w:sz w:val="28"/>
          <w:szCs w:val="28"/>
          <w:lang w:val="en-US"/>
        </w:rPr>
        <w:t>www</w:t>
      </w:r>
      <w:r w:rsidRPr="008C37B3">
        <w:rPr>
          <w:color w:val="000000" w:themeColor="text1"/>
          <w:sz w:val="28"/>
          <w:szCs w:val="28"/>
        </w:rPr>
        <w:t>.</w:t>
      </w:r>
      <w:r w:rsidRPr="008C37B3">
        <w:rPr>
          <w:color w:val="000000" w:themeColor="text1"/>
          <w:sz w:val="28"/>
          <w:szCs w:val="28"/>
          <w:lang w:val="en-US"/>
        </w:rPr>
        <w:t>rcrz</w:t>
      </w:r>
      <w:r w:rsidRPr="008C37B3">
        <w:rPr>
          <w:color w:val="000000" w:themeColor="text1"/>
          <w:sz w:val="28"/>
          <w:szCs w:val="28"/>
        </w:rPr>
        <w:t>.</w:t>
      </w:r>
      <w:r w:rsidRPr="008C37B3">
        <w:rPr>
          <w:color w:val="000000" w:themeColor="text1"/>
          <w:sz w:val="28"/>
          <w:szCs w:val="28"/>
          <w:lang w:val="en-US"/>
        </w:rPr>
        <w:t>kz</w:t>
      </w:r>
      <w:r w:rsidRPr="008C37B3">
        <w:rPr>
          <w:color w:val="000000" w:themeColor="text1"/>
          <w:sz w:val="28"/>
          <w:szCs w:val="28"/>
        </w:rPr>
        <w:t xml:space="preserve">) является ведущим экспертным и аналитическим центром, деятельность которого направлена на развитие национальной системы здравоохранения и повышение ее конкурентоспособности в мире путем методологического сопровождения принимаемых в области здравоохранения решений. Проведение регулярных аналитических исследований </w:t>
      </w:r>
      <w:r w:rsidRPr="008C37B3">
        <w:rPr>
          <w:rFonts w:eastAsia="Arial"/>
          <w:color w:val="000000" w:themeColor="text1"/>
          <w:sz w:val="28"/>
          <w:szCs w:val="28"/>
        </w:rPr>
        <w:t>по ключевым направлениям развития системы здравоохранения с использованием широких партнерских связей на национальном и международном уровне дает возможность РЦРЗ принимать активное участие</w:t>
      </w:r>
      <w:r w:rsidRPr="008C37B3">
        <w:rPr>
          <w:color w:val="000000" w:themeColor="text1"/>
          <w:sz w:val="28"/>
          <w:szCs w:val="28"/>
          <w:shd w:val="clear" w:color="auto" w:fill="FFFFFF"/>
        </w:rPr>
        <w:t xml:space="preserve"> в формировании и эффективной реализации политики здравоохранения. </w:t>
      </w:r>
    </w:p>
    <w:p w:rsidR="00B41E4B" w:rsidRPr="008C37B3" w:rsidRDefault="00B41E4B" w:rsidP="00B41E4B">
      <w:pPr>
        <w:pStyle w:val="ad"/>
        <w:shd w:val="clear" w:color="auto" w:fill="FFFFFF"/>
        <w:spacing w:before="0" w:beforeAutospacing="0" w:after="60" w:afterAutospacing="0" w:line="223" w:lineRule="auto"/>
        <w:ind w:right="-15"/>
        <w:jc w:val="both"/>
        <w:rPr>
          <w:color w:val="000000" w:themeColor="text1"/>
          <w:sz w:val="28"/>
          <w:szCs w:val="28"/>
          <w:shd w:val="clear" w:color="auto" w:fill="FFFFFF"/>
        </w:rPr>
      </w:pPr>
    </w:p>
    <w:p w:rsidR="00B41E4B" w:rsidRPr="008C37B3" w:rsidRDefault="00B41E4B" w:rsidP="00B41E4B">
      <w:pPr>
        <w:pStyle w:val="ad"/>
        <w:shd w:val="clear" w:color="auto" w:fill="FFFFFF"/>
        <w:spacing w:before="0" w:beforeAutospacing="0" w:after="60" w:afterAutospacing="0" w:line="223" w:lineRule="auto"/>
        <w:ind w:right="-15"/>
        <w:jc w:val="both"/>
        <w:rPr>
          <w:b/>
          <w:color w:val="000000" w:themeColor="text1"/>
          <w:sz w:val="28"/>
          <w:szCs w:val="28"/>
          <w:shd w:val="clear" w:color="auto" w:fill="FFFFFF"/>
        </w:rPr>
      </w:pPr>
      <w:r w:rsidRPr="008C37B3">
        <w:rPr>
          <w:b/>
          <w:color w:val="000000" w:themeColor="text1"/>
          <w:sz w:val="28"/>
          <w:szCs w:val="28"/>
          <w:shd w:val="clear" w:color="auto" w:fill="FFFFFF"/>
        </w:rPr>
        <w:t>Авторы</w:t>
      </w:r>
    </w:p>
    <w:p w:rsidR="00B41E4B" w:rsidRPr="005F4CE2" w:rsidRDefault="00B41E4B" w:rsidP="00B41E4B">
      <w:pPr>
        <w:shd w:val="clear" w:color="auto" w:fill="FFFFFF"/>
        <w:spacing w:after="60" w:line="223" w:lineRule="auto"/>
        <w:ind w:right="-15"/>
        <w:jc w:val="both"/>
        <w:rPr>
          <w:rFonts w:ascii="Times New Roman" w:eastAsia="Times New Roman" w:hAnsi="Times New Roman" w:cs="Times New Roman"/>
          <w:bCs/>
          <w:color w:val="000000"/>
          <w:sz w:val="28"/>
          <w:szCs w:val="28"/>
          <w:lang w:eastAsia="ru-RU"/>
        </w:rPr>
      </w:pPr>
      <w:r w:rsidRPr="008C37B3">
        <w:rPr>
          <w:rFonts w:ascii="Times New Roman" w:eastAsia="Times New Roman" w:hAnsi="Times New Roman" w:cs="Times New Roman"/>
          <w:color w:val="000000"/>
          <w:sz w:val="28"/>
          <w:szCs w:val="28"/>
          <w:shd w:val="clear" w:color="auto" w:fill="FFFFFF"/>
          <w:lang w:eastAsia="ru-RU"/>
        </w:rPr>
        <w:t>Тулеубаева Айнара Кайратовна</w:t>
      </w:r>
      <w:r w:rsidRPr="005F4CE2">
        <w:rPr>
          <w:rFonts w:ascii="Times New Roman" w:eastAsia="Times New Roman" w:hAnsi="Times New Roman" w:cs="Times New Roman"/>
          <w:color w:val="000000"/>
          <w:sz w:val="28"/>
          <w:szCs w:val="28"/>
          <w:shd w:val="clear" w:color="auto" w:fill="FFFFFF"/>
          <w:lang w:eastAsia="ru-RU"/>
        </w:rPr>
        <w:t xml:space="preserve">, </w:t>
      </w:r>
      <w:r w:rsidR="00646200">
        <w:rPr>
          <w:rFonts w:ascii="Times New Roman" w:eastAsia="Times New Roman" w:hAnsi="Times New Roman" w:cs="Times New Roman"/>
          <w:bCs/>
          <w:color w:val="000000"/>
          <w:sz w:val="28"/>
          <w:szCs w:val="28"/>
          <w:lang w:eastAsia="ru-RU"/>
        </w:rPr>
        <w:t>р</w:t>
      </w:r>
      <w:r w:rsidRPr="005F4CE2">
        <w:rPr>
          <w:rFonts w:ascii="Times New Roman" w:eastAsia="Times New Roman" w:hAnsi="Times New Roman" w:cs="Times New Roman"/>
          <w:bCs/>
          <w:color w:val="000000"/>
          <w:sz w:val="28"/>
          <w:szCs w:val="28"/>
          <w:lang w:eastAsia="ru-RU"/>
        </w:rPr>
        <w:t xml:space="preserve">уководитель Центра </w:t>
      </w:r>
      <w:r w:rsidRPr="008C37B3">
        <w:rPr>
          <w:rFonts w:ascii="Times New Roman" w:eastAsia="Times New Roman" w:hAnsi="Times New Roman" w:cs="Times New Roman"/>
          <w:bCs/>
          <w:color w:val="000000"/>
          <w:sz w:val="28"/>
          <w:szCs w:val="28"/>
          <w:lang w:eastAsia="ru-RU"/>
        </w:rPr>
        <w:t>инфраструктуры и инвестиций</w:t>
      </w:r>
      <w:r w:rsidRPr="005F4CE2">
        <w:rPr>
          <w:rFonts w:ascii="Times New Roman" w:eastAsia="Times New Roman" w:hAnsi="Times New Roman" w:cs="Times New Roman"/>
          <w:bCs/>
          <w:color w:val="000000"/>
          <w:sz w:val="28"/>
          <w:szCs w:val="28"/>
          <w:lang w:eastAsia="ru-RU"/>
        </w:rPr>
        <w:t xml:space="preserve"> РЦРЗ</w:t>
      </w:r>
    </w:p>
    <w:p w:rsidR="00B41E4B" w:rsidRPr="005F4CE2" w:rsidRDefault="00B41E4B" w:rsidP="00B41E4B">
      <w:pPr>
        <w:shd w:val="clear" w:color="auto" w:fill="FFFFFF"/>
        <w:spacing w:after="60" w:line="223" w:lineRule="auto"/>
        <w:ind w:right="-15"/>
        <w:jc w:val="both"/>
        <w:rPr>
          <w:rFonts w:ascii="Times New Roman" w:eastAsia="Times New Roman" w:hAnsi="Times New Roman" w:cs="Times New Roman"/>
          <w:bCs/>
          <w:color w:val="000000"/>
          <w:sz w:val="28"/>
          <w:szCs w:val="28"/>
          <w:lang w:eastAsia="ru-RU"/>
        </w:rPr>
      </w:pPr>
      <w:r w:rsidRPr="008C37B3">
        <w:rPr>
          <w:rFonts w:ascii="Times New Roman" w:eastAsia="Calibri" w:hAnsi="Times New Roman" w:cs="Times New Roman"/>
          <w:sz w:val="28"/>
          <w:szCs w:val="28"/>
        </w:rPr>
        <w:t>Кабыкенова Асем Аяновна</w:t>
      </w:r>
      <w:r w:rsidRPr="005F4CE2">
        <w:rPr>
          <w:rFonts w:ascii="Times New Roman" w:eastAsia="Calibri" w:hAnsi="Times New Roman" w:cs="Times New Roman"/>
          <w:sz w:val="28"/>
          <w:szCs w:val="28"/>
        </w:rPr>
        <w:t xml:space="preserve"> – главный </w:t>
      </w:r>
      <w:r w:rsidRPr="008C37B3">
        <w:rPr>
          <w:rFonts w:ascii="Times New Roman" w:eastAsia="Calibri" w:hAnsi="Times New Roman" w:cs="Times New Roman"/>
          <w:sz w:val="28"/>
          <w:szCs w:val="28"/>
        </w:rPr>
        <w:t>менеджер</w:t>
      </w:r>
      <w:r w:rsidRPr="005F4CE2">
        <w:rPr>
          <w:rFonts w:ascii="Times New Roman" w:eastAsia="Calibri" w:hAnsi="Times New Roman" w:cs="Times New Roman"/>
          <w:sz w:val="28"/>
          <w:szCs w:val="28"/>
        </w:rPr>
        <w:t xml:space="preserve"> </w:t>
      </w:r>
      <w:r w:rsidRPr="005F4CE2">
        <w:rPr>
          <w:rFonts w:ascii="Times New Roman" w:eastAsia="Times New Roman" w:hAnsi="Times New Roman" w:cs="Times New Roman"/>
          <w:bCs/>
          <w:color w:val="000000"/>
          <w:sz w:val="28"/>
          <w:szCs w:val="28"/>
          <w:lang w:eastAsia="ru-RU"/>
        </w:rPr>
        <w:t xml:space="preserve">Центра </w:t>
      </w:r>
      <w:r w:rsidRPr="008C37B3">
        <w:rPr>
          <w:rFonts w:ascii="Times New Roman" w:eastAsia="Times New Roman" w:hAnsi="Times New Roman" w:cs="Times New Roman"/>
          <w:bCs/>
          <w:color w:val="000000"/>
          <w:sz w:val="28"/>
          <w:szCs w:val="28"/>
          <w:lang w:eastAsia="ru-RU"/>
        </w:rPr>
        <w:t>инфраструктуры и инвестиций</w:t>
      </w:r>
      <w:r w:rsidRPr="005F4CE2">
        <w:rPr>
          <w:rFonts w:ascii="Times New Roman" w:eastAsia="Times New Roman" w:hAnsi="Times New Roman" w:cs="Times New Roman"/>
          <w:bCs/>
          <w:color w:val="000000"/>
          <w:sz w:val="28"/>
          <w:szCs w:val="28"/>
          <w:lang w:eastAsia="ru-RU"/>
        </w:rPr>
        <w:t xml:space="preserve"> РЦРЗ</w:t>
      </w:r>
    </w:p>
    <w:p w:rsidR="00B41E4B" w:rsidRPr="008C37B3" w:rsidRDefault="00B41E4B" w:rsidP="00B41E4B">
      <w:pPr>
        <w:pStyle w:val="ad"/>
        <w:shd w:val="clear" w:color="auto" w:fill="FFFFFF"/>
        <w:spacing w:before="0" w:beforeAutospacing="0" w:after="60" w:afterAutospacing="0" w:line="223" w:lineRule="auto"/>
        <w:ind w:right="-15"/>
        <w:jc w:val="both"/>
        <w:rPr>
          <w:bCs/>
          <w:color w:val="000000" w:themeColor="text1"/>
          <w:sz w:val="28"/>
          <w:szCs w:val="28"/>
        </w:rPr>
      </w:pPr>
    </w:p>
    <w:p w:rsidR="00B41E4B" w:rsidRPr="008C37B3" w:rsidRDefault="00B41E4B" w:rsidP="00B41E4B">
      <w:pPr>
        <w:spacing w:after="60" w:line="223" w:lineRule="auto"/>
        <w:ind w:right="567"/>
        <w:jc w:val="both"/>
        <w:rPr>
          <w:rFonts w:ascii="Times New Roman" w:hAnsi="Times New Roman" w:cs="Times New Roman"/>
          <w:b/>
          <w:color w:val="000000" w:themeColor="text1"/>
          <w:sz w:val="28"/>
          <w:szCs w:val="28"/>
        </w:rPr>
      </w:pPr>
      <w:r w:rsidRPr="008C37B3">
        <w:rPr>
          <w:rFonts w:ascii="Times New Roman" w:hAnsi="Times New Roman" w:cs="Times New Roman"/>
          <w:b/>
          <w:color w:val="000000" w:themeColor="text1"/>
          <w:sz w:val="28"/>
          <w:szCs w:val="28"/>
        </w:rPr>
        <w:t>Конфликт интересов</w:t>
      </w:r>
    </w:p>
    <w:p w:rsidR="00B41E4B" w:rsidRDefault="00B41E4B" w:rsidP="00B41E4B">
      <w:pPr>
        <w:spacing w:after="60" w:line="223" w:lineRule="auto"/>
        <w:jc w:val="both"/>
        <w:rPr>
          <w:rFonts w:ascii="Times New Roman" w:hAnsi="Times New Roman" w:cs="Times New Roman"/>
          <w:color w:val="000000" w:themeColor="text1"/>
          <w:sz w:val="28"/>
          <w:szCs w:val="28"/>
        </w:rPr>
      </w:pPr>
      <w:r w:rsidRPr="008C37B3">
        <w:rPr>
          <w:rFonts w:ascii="Times New Roman" w:hAnsi="Times New Roman" w:cs="Times New Roman"/>
          <w:color w:val="000000" w:themeColor="text1"/>
          <w:sz w:val="28"/>
          <w:szCs w:val="28"/>
        </w:rPr>
        <w:t>Авторы заявляют, что у них нет профессиональных или коммерческих интересов, имеющих отношение к данному</w:t>
      </w:r>
      <w:r w:rsidRPr="008C37B3">
        <w:rPr>
          <w:rFonts w:ascii="Times New Roman" w:hAnsi="Times New Roman" w:cs="Times New Roman"/>
          <w:color w:val="000000" w:themeColor="text1"/>
          <w:sz w:val="28"/>
          <w:szCs w:val="28"/>
          <w:lang w:val="kk-KZ"/>
        </w:rPr>
        <w:t xml:space="preserve"> </w:t>
      </w:r>
      <w:r w:rsidRPr="008C37B3">
        <w:rPr>
          <w:rFonts w:ascii="Times New Roman" w:hAnsi="Times New Roman" w:cs="Times New Roman"/>
          <w:color w:val="000000" w:themeColor="text1"/>
          <w:sz w:val="28"/>
          <w:szCs w:val="28"/>
        </w:rPr>
        <w:t xml:space="preserve">АОФП. </w:t>
      </w:r>
    </w:p>
    <w:p w:rsidR="00663A31" w:rsidRPr="008C37B3" w:rsidRDefault="00663A31" w:rsidP="00B41E4B">
      <w:pPr>
        <w:spacing w:after="60" w:line="223" w:lineRule="auto"/>
        <w:jc w:val="both"/>
        <w:rPr>
          <w:rFonts w:ascii="Times New Roman" w:hAnsi="Times New Roman" w:cs="Times New Roman"/>
          <w:color w:val="000000" w:themeColor="text1"/>
          <w:sz w:val="28"/>
          <w:szCs w:val="28"/>
        </w:rPr>
      </w:pPr>
    </w:p>
    <w:p w:rsidR="00B41E4B" w:rsidRPr="00254455" w:rsidRDefault="00B41E4B" w:rsidP="00B41E4B">
      <w:pPr>
        <w:spacing w:after="60" w:line="223" w:lineRule="auto"/>
        <w:jc w:val="both"/>
        <w:rPr>
          <w:rFonts w:ascii="Times New Roman" w:eastAsia="Calibri" w:hAnsi="Times New Roman" w:cs="Times New Roman"/>
          <w:bCs/>
          <w:sz w:val="16"/>
          <w:szCs w:val="16"/>
        </w:rPr>
      </w:pPr>
    </w:p>
    <w:p w:rsidR="00B41E4B" w:rsidRDefault="00B41E4B" w:rsidP="00B41E4B">
      <w:pPr>
        <w:spacing w:after="0" w:line="240" w:lineRule="auto"/>
        <w:rPr>
          <w:rFonts w:ascii="Times New Roman" w:hAnsi="Times New Roman" w:cs="Times New Roman"/>
          <w:sz w:val="24"/>
          <w:szCs w:val="24"/>
        </w:rPr>
      </w:pPr>
    </w:p>
    <w:p w:rsidR="006E7422" w:rsidRDefault="006E7422" w:rsidP="005F4CE2">
      <w:pPr>
        <w:shd w:val="clear" w:color="auto" w:fill="FFFFFF"/>
        <w:spacing w:after="60" w:line="223" w:lineRule="auto"/>
        <w:ind w:right="-15"/>
        <w:jc w:val="both"/>
        <w:rPr>
          <w:rFonts w:ascii="Times New Roman" w:eastAsia="Calibri" w:hAnsi="Times New Roman" w:cs="Times New Roman"/>
          <w:sz w:val="28"/>
          <w:szCs w:val="28"/>
        </w:rPr>
      </w:pPr>
    </w:p>
    <w:p w:rsidR="005F4CE2" w:rsidRPr="005F4CE2" w:rsidRDefault="005F4CE2" w:rsidP="005F4CE2">
      <w:pPr>
        <w:spacing w:after="60" w:line="223" w:lineRule="auto"/>
        <w:jc w:val="both"/>
        <w:rPr>
          <w:rFonts w:ascii="Times New Roman" w:eastAsia="Calibri" w:hAnsi="Times New Roman" w:cs="Times New Roman"/>
          <w:color w:val="000000"/>
          <w:sz w:val="16"/>
          <w:szCs w:val="16"/>
        </w:rPr>
      </w:pPr>
    </w:p>
    <w:p w:rsidR="005F4CE2" w:rsidRPr="005F4CE2" w:rsidRDefault="005F4CE2" w:rsidP="005F4CE2">
      <w:pPr>
        <w:spacing w:after="0" w:line="240" w:lineRule="auto"/>
        <w:rPr>
          <w:rFonts w:ascii="Times New Roman" w:eastAsia="Calibri" w:hAnsi="Times New Roman" w:cs="Times New Roman"/>
          <w:sz w:val="24"/>
          <w:szCs w:val="24"/>
        </w:rPr>
      </w:pPr>
    </w:p>
    <w:p w:rsidR="005F4CE2" w:rsidRPr="005F4CE2" w:rsidRDefault="005F4CE2" w:rsidP="005F4CE2">
      <w:pPr>
        <w:spacing w:after="200" w:line="276" w:lineRule="auto"/>
        <w:rPr>
          <w:rFonts w:ascii="Calibri" w:eastAsia="Calibri" w:hAnsi="Calibri" w:cs="Times New Roman"/>
        </w:rPr>
      </w:pPr>
      <w:r w:rsidRPr="005F4CE2">
        <w:rPr>
          <w:rFonts w:ascii="Calibri" w:eastAsia="Calibri" w:hAnsi="Calibri" w:cs="Times New Roman"/>
        </w:rPr>
        <w:br w:type="page"/>
      </w:r>
    </w:p>
    <w:p w:rsidR="00EE58A6" w:rsidRDefault="00A6010E" w:rsidP="00EE58A6">
      <w:pPr>
        <w:spacing w:after="0" w:line="240" w:lineRule="auto"/>
        <w:ind w:right="-1"/>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sdt>
      <w:sdtPr>
        <w:rPr>
          <w:rFonts w:asciiTheme="minorHAnsi" w:eastAsiaTheme="minorHAnsi" w:hAnsiTheme="minorHAnsi" w:cstheme="minorBidi"/>
          <w:b w:val="0"/>
          <w:bCs w:val="0"/>
          <w:color w:val="auto"/>
          <w:sz w:val="22"/>
          <w:szCs w:val="22"/>
          <w:lang w:eastAsia="en-US"/>
        </w:rPr>
        <w:id w:val="22613899"/>
        <w:docPartObj>
          <w:docPartGallery w:val="Table of Contents"/>
          <w:docPartUnique/>
        </w:docPartObj>
      </w:sdtPr>
      <w:sdtContent>
        <w:p w:rsidR="00C81688" w:rsidRPr="0088007F" w:rsidRDefault="00C81688" w:rsidP="00C81688">
          <w:pPr>
            <w:pStyle w:val="af2"/>
            <w:rPr>
              <w:rFonts w:ascii="Times New Roman" w:hAnsi="Times New Roman" w:cs="Times New Roman"/>
              <w:b w:val="0"/>
              <w:sz w:val="24"/>
              <w:szCs w:val="24"/>
            </w:rPr>
          </w:pPr>
          <w:r w:rsidRPr="0088007F">
            <w:rPr>
              <w:rFonts w:ascii="Times New Roman" w:hAnsi="Times New Roman" w:cs="Times New Roman"/>
              <w:b w:val="0"/>
              <w:sz w:val="24"/>
              <w:szCs w:val="24"/>
            </w:rPr>
            <w:t>Оглавление</w:t>
          </w:r>
        </w:p>
        <w:p w:rsidR="0088007F" w:rsidRPr="0088007F" w:rsidRDefault="00AB563C">
          <w:pPr>
            <w:pStyle w:val="13"/>
            <w:tabs>
              <w:tab w:val="right" w:leader="dot" w:pos="9345"/>
            </w:tabs>
            <w:rPr>
              <w:rFonts w:ascii="Times New Roman" w:eastAsiaTheme="minorEastAsia" w:hAnsi="Times New Roman" w:cs="Times New Roman"/>
              <w:noProof/>
              <w:sz w:val="24"/>
              <w:szCs w:val="24"/>
              <w:lang w:eastAsia="ru-RU"/>
            </w:rPr>
          </w:pPr>
          <w:r w:rsidRPr="00AB563C">
            <w:rPr>
              <w:rFonts w:ascii="Times New Roman" w:hAnsi="Times New Roman" w:cs="Times New Roman"/>
              <w:sz w:val="24"/>
              <w:szCs w:val="24"/>
            </w:rPr>
            <w:fldChar w:fldCharType="begin"/>
          </w:r>
          <w:r w:rsidR="00C81688" w:rsidRPr="0088007F">
            <w:rPr>
              <w:rFonts w:ascii="Times New Roman" w:hAnsi="Times New Roman" w:cs="Times New Roman"/>
              <w:sz w:val="24"/>
              <w:szCs w:val="24"/>
            </w:rPr>
            <w:instrText xml:space="preserve"> TOC \o "1-3" \h \z \u </w:instrText>
          </w:r>
          <w:r w:rsidRPr="00AB563C">
            <w:rPr>
              <w:rFonts w:ascii="Times New Roman" w:hAnsi="Times New Roman" w:cs="Times New Roman"/>
              <w:sz w:val="24"/>
              <w:szCs w:val="24"/>
            </w:rPr>
            <w:fldChar w:fldCharType="separate"/>
          </w:r>
          <w:hyperlink w:anchor="_Toc57917057" w:history="1">
            <w:r w:rsidR="0088007F" w:rsidRPr="0088007F">
              <w:rPr>
                <w:rStyle w:val="aa"/>
                <w:rFonts w:ascii="Times New Roman" w:eastAsia="Times New Roman" w:hAnsi="Times New Roman" w:cs="Times New Roman"/>
                <w:bCs/>
                <w:noProof/>
                <w:sz w:val="24"/>
                <w:szCs w:val="24"/>
              </w:rPr>
              <w:t>Список сокращений</w:t>
            </w:r>
            <w:r w:rsidR="0088007F" w:rsidRPr="0088007F">
              <w:rPr>
                <w:rFonts w:ascii="Times New Roman" w:hAnsi="Times New Roman" w:cs="Times New Roman"/>
                <w:noProof/>
                <w:webHidden/>
                <w:sz w:val="24"/>
                <w:szCs w:val="24"/>
              </w:rPr>
              <w:tab/>
            </w:r>
            <w:r w:rsidRPr="0088007F">
              <w:rPr>
                <w:rFonts w:ascii="Times New Roman" w:hAnsi="Times New Roman" w:cs="Times New Roman"/>
                <w:noProof/>
                <w:webHidden/>
                <w:sz w:val="24"/>
                <w:szCs w:val="24"/>
              </w:rPr>
              <w:fldChar w:fldCharType="begin"/>
            </w:r>
            <w:r w:rsidR="0088007F" w:rsidRPr="0088007F">
              <w:rPr>
                <w:rFonts w:ascii="Times New Roman" w:hAnsi="Times New Roman" w:cs="Times New Roman"/>
                <w:noProof/>
                <w:webHidden/>
                <w:sz w:val="24"/>
                <w:szCs w:val="24"/>
              </w:rPr>
              <w:instrText xml:space="preserve"> PAGEREF _Toc57917057 \h </w:instrText>
            </w:r>
            <w:r w:rsidRPr="0088007F">
              <w:rPr>
                <w:rFonts w:ascii="Times New Roman" w:hAnsi="Times New Roman" w:cs="Times New Roman"/>
                <w:noProof/>
                <w:webHidden/>
                <w:sz w:val="24"/>
                <w:szCs w:val="24"/>
              </w:rPr>
            </w:r>
            <w:r w:rsidRPr="0088007F">
              <w:rPr>
                <w:rFonts w:ascii="Times New Roman" w:hAnsi="Times New Roman" w:cs="Times New Roman"/>
                <w:noProof/>
                <w:webHidden/>
                <w:sz w:val="24"/>
                <w:szCs w:val="24"/>
              </w:rPr>
              <w:fldChar w:fldCharType="separate"/>
            </w:r>
            <w:r w:rsidR="0088007F" w:rsidRPr="0088007F">
              <w:rPr>
                <w:rFonts w:ascii="Times New Roman" w:hAnsi="Times New Roman" w:cs="Times New Roman"/>
                <w:noProof/>
                <w:webHidden/>
                <w:sz w:val="24"/>
                <w:szCs w:val="24"/>
              </w:rPr>
              <w:t>4</w:t>
            </w:r>
            <w:r w:rsidRPr="0088007F">
              <w:rPr>
                <w:rFonts w:ascii="Times New Roman" w:hAnsi="Times New Roman" w:cs="Times New Roman"/>
                <w:noProof/>
                <w:webHidden/>
                <w:sz w:val="24"/>
                <w:szCs w:val="24"/>
              </w:rPr>
              <w:fldChar w:fldCharType="end"/>
            </w:r>
          </w:hyperlink>
        </w:p>
        <w:p w:rsidR="0088007F" w:rsidRPr="0088007F" w:rsidRDefault="00AB563C">
          <w:pPr>
            <w:pStyle w:val="13"/>
            <w:tabs>
              <w:tab w:val="right" w:leader="dot" w:pos="9345"/>
            </w:tabs>
            <w:rPr>
              <w:rFonts w:ascii="Times New Roman" w:eastAsiaTheme="minorEastAsia" w:hAnsi="Times New Roman" w:cs="Times New Roman"/>
              <w:noProof/>
              <w:sz w:val="24"/>
              <w:szCs w:val="24"/>
              <w:lang w:eastAsia="ru-RU"/>
            </w:rPr>
          </w:pPr>
          <w:hyperlink w:anchor="_Toc57917058" w:history="1">
            <w:r w:rsidR="0088007F" w:rsidRPr="0088007F">
              <w:rPr>
                <w:rStyle w:val="aa"/>
                <w:rFonts w:ascii="Times New Roman" w:eastAsia="Times New Roman" w:hAnsi="Times New Roman" w:cs="Times New Roman"/>
                <w:bCs/>
                <w:noProof/>
                <w:sz w:val="24"/>
                <w:szCs w:val="24"/>
              </w:rPr>
              <w:t>КЛЮЧЕВЫЕ ПОЛОЖЕНИЯ</w:t>
            </w:r>
            <w:r w:rsidR="0088007F" w:rsidRPr="0088007F">
              <w:rPr>
                <w:rFonts w:ascii="Times New Roman" w:hAnsi="Times New Roman" w:cs="Times New Roman"/>
                <w:noProof/>
                <w:webHidden/>
                <w:sz w:val="24"/>
                <w:szCs w:val="24"/>
              </w:rPr>
              <w:tab/>
            </w:r>
            <w:r w:rsidRPr="0088007F">
              <w:rPr>
                <w:rFonts w:ascii="Times New Roman" w:hAnsi="Times New Roman" w:cs="Times New Roman"/>
                <w:noProof/>
                <w:webHidden/>
                <w:sz w:val="24"/>
                <w:szCs w:val="24"/>
              </w:rPr>
              <w:fldChar w:fldCharType="begin"/>
            </w:r>
            <w:r w:rsidR="0088007F" w:rsidRPr="0088007F">
              <w:rPr>
                <w:rFonts w:ascii="Times New Roman" w:hAnsi="Times New Roman" w:cs="Times New Roman"/>
                <w:noProof/>
                <w:webHidden/>
                <w:sz w:val="24"/>
                <w:szCs w:val="24"/>
              </w:rPr>
              <w:instrText xml:space="preserve"> PAGEREF _Toc57917058 \h </w:instrText>
            </w:r>
            <w:r w:rsidRPr="0088007F">
              <w:rPr>
                <w:rFonts w:ascii="Times New Roman" w:hAnsi="Times New Roman" w:cs="Times New Roman"/>
                <w:noProof/>
                <w:webHidden/>
                <w:sz w:val="24"/>
                <w:szCs w:val="24"/>
              </w:rPr>
            </w:r>
            <w:r w:rsidRPr="0088007F">
              <w:rPr>
                <w:rFonts w:ascii="Times New Roman" w:hAnsi="Times New Roman" w:cs="Times New Roman"/>
                <w:noProof/>
                <w:webHidden/>
                <w:sz w:val="24"/>
                <w:szCs w:val="24"/>
              </w:rPr>
              <w:fldChar w:fldCharType="separate"/>
            </w:r>
            <w:r w:rsidR="0088007F" w:rsidRPr="0088007F">
              <w:rPr>
                <w:rFonts w:ascii="Times New Roman" w:hAnsi="Times New Roman" w:cs="Times New Roman"/>
                <w:noProof/>
                <w:webHidden/>
                <w:sz w:val="24"/>
                <w:szCs w:val="24"/>
              </w:rPr>
              <w:t>5</w:t>
            </w:r>
            <w:r w:rsidRPr="0088007F">
              <w:rPr>
                <w:rFonts w:ascii="Times New Roman" w:hAnsi="Times New Roman" w:cs="Times New Roman"/>
                <w:noProof/>
                <w:webHidden/>
                <w:sz w:val="24"/>
                <w:szCs w:val="24"/>
              </w:rPr>
              <w:fldChar w:fldCharType="end"/>
            </w:r>
          </w:hyperlink>
        </w:p>
        <w:p w:rsidR="0088007F" w:rsidRPr="0088007F" w:rsidRDefault="00AB563C">
          <w:pPr>
            <w:pStyle w:val="13"/>
            <w:tabs>
              <w:tab w:val="right" w:leader="dot" w:pos="9345"/>
            </w:tabs>
            <w:rPr>
              <w:rFonts w:ascii="Times New Roman" w:eastAsiaTheme="minorEastAsia" w:hAnsi="Times New Roman" w:cs="Times New Roman"/>
              <w:noProof/>
              <w:sz w:val="24"/>
              <w:szCs w:val="24"/>
              <w:lang w:eastAsia="ru-RU"/>
            </w:rPr>
          </w:pPr>
          <w:hyperlink w:anchor="_Toc57917059" w:history="1">
            <w:r w:rsidR="0088007F" w:rsidRPr="0088007F">
              <w:rPr>
                <w:rStyle w:val="aa"/>
                <w:rFonts w:ascii="Times New Roman" w:eastAsia="Calibri" w:hAnsi="Times New Roman" w:cs="Times New Roman"/>
                <w:bCs/>
                <w:noProof/>
                <w:sz w:val="24"/>
                <w:szCs w:val="24"/>
              </w:rPr>
              <w:t>ОСНОВНОЙ ОТЧЕТ</w:t>
            </w:r>
            <w:r w:rsidR="0088007F" w:rsidRPr="0088007F">
              <w:rPr>
                <w:rFonts w:ascii="Times New Roman" w:hAnsi="Times New Roman" w:cs="Times New Roman"/>
                <w:noProof/>
                <w:webHidden/>
                <w:sz w:val="24"/>
                <w:szCs w:val="24"/>
              </w:rPr>
              <w:tab/>
            </w:r>
            <w:r w:rsidRPr="0088007F">
              <w:rPr>
                <w:rFonts w:ascii="Times New Roman" w:hAnsi="Times New Roman" w:cs="Times New Roman"/>
                <w:noProof/>
                <w:webHidden/>
                <w:sz w:val="24"/>
                <w:szCs w:val="24"/>
              </w:rPr>
              <w:fldChar w:fldCharType="begin"/>
            </w:r>
            <w:r w:rsidR="0088007F" w:rsidRPr="0088007F">
              <w:rPr>
                <w:rFonts w:ascii="Times New Roman" w:hAnsi="Times New Roman" w:cs="Times New Roman"/>
                <w:noProof/>
                <w:webHidden/>
                <w:sz w:val="24"/>
                <w:szCs w:val="24"/>
              </w:rPr>
              <w:instrText xml:space="preserve"> PAGEREF _Toc57917059 \h </w:instrText>
            </w:r>
            <w:r w:rsidRPr="0088007F">
              <w:rPr>
                <w:rFonts w:ascii="Times New Roman" w:hAnsi="Times New Roman" w:cs="Times New Roman"/>
                <w:noProof/>
                <w:webHidden/>
                <w:sz w:val="24"/>
                <w:szCs w:val="24"/>
              </w:rPr>
            </w:r>
            <w:r w:rsidRPr="0088007F">
              <w:rPr>
                <w:rFonts w:ascii="Times New Roman" w:hAnsi="Times New Roman" w:cs="Times New Roman"/>
                <w:noProof/>
                <w:webHidden/>
                <w:sz w:val="24"/>
                <w:szCs w:val="24"/>
              </w:rPr>
              <w:fldChar w:fldCharType="separate"/>
            </w:r>
            <w:r w:rsidR="0088007F" w:rsidRPr="0088007F">
              <w:rPr>
                <w:rFonts w:ascii="Times New Roman" w:hAnsi="Times New Roman" w:cs="Times New Roman"/>
                <w:noProof/>
                <w:webHidden/>
                <w:sz w:val="24"/>
                <w:szCs w:val="24"/>
              </w:rPr>
              <w:t>7</w:t>
            </w:r>
            <w:r w:rsidRPr="0088007F">
              <w:rPr>
                <w:rFonts w:ascii="Times New Roman" w:hAnsi="Times New Roman" w:cs="Times New Roman"/>
                <w:noProof/>
                <w:webHidden/>
                <w:sz w:val="24"/>
                <w:szCs w:val="24"/>
              </w:rPr>
              <w:fldChar w:fldCharType="end"/>
            </w:r>
          </w:hyperlink>
        </w:p>
        <w:p w:rsidR="0088007F" w:rsidRPr="0088007F" w:rsidRDefault="00AB563C">
          <w:pPr>
            <w:pStyle w:val="13"/>
            <w:tabs>
              <w:tab w:val="right" w:leader="dot" w:pos="9345"/>
            </w:tabs>
            <w:rPr>
              <w:rFonts w:ascii="Times New Roman" w:eastAsiaTheme="minorEastAsia" w:hAnsi="Times New Roman" w:cs="Times New Roman"/>
              <w:noProof/>
              <w:sz w:val="24"/>
              <w:szCs w:val="24"/>
              <w:lang w:eastAsia="ru-RU"/>
            </w:rPr>
          </w:pPr>
          <w:hyperlink w:anchor="_Toc57917060" w:history="1">
            <w:r w:rsidR="0088007F" w:rsidRPr="0088007F">
              <w:rPr>
                <w:rStyle w:val="aa"/>
                <w:rFonts w:ascii="Times New Roman" w:eastAsia="Times New Roman" w:hAnsi="Times New Roman" w:cs="Times New Roman"/>
                <w:bCs/>
                <w:noProof/>
                <w:sz w:val="24"/>
                <w:szCs w:val="24"/>
              </w:rPr>
              <w:t>Введение</w:t>
            </w:r>
            <w:r w:rsidR="0088007F" w:rsidRPr="0088007F">
              <w:rPr>
                <w:rFonts w:ascii="Times New Roman" w:hAnsi="Times New Roman" w:cs="Times New Roman"/>
                <w:noProof/>
                <w:webHidden/>
                <w:sz w:val="24"/>
                <w:szCs w:val="24"/>
              </w:rPr>
              <w:tab/>
            </w:r>
            <w:r w:rsidRPr="0088007F">
              <w:rPr>
                <w:rFonts w:ascii="Times New Roman" w:hAnsi="Times New Roman" w:cs="Times New Roman"/>
                <w:noProof/>
                <w:webHidden/>
                <w:sz w:val="24"/>
                <w:szCs w:val="24"/>
              </w:rPr>
              <w:fldChar w:fldCharType="begin"/>
            </w:r>
            <w:r w:rsidR="0088007F" w:rsidRPr="0088007F">
              <w:rPr>
                <w:rFonts w:ascii="Times New Roman" w:hAnsi="Times New Roman" w:cs="Times New Roman"/>
                <w:noProof/>
                <w:webHidden/>
                <w:sz w:val="24"/>
                <w:szCs w:val="24"/>
              </w:rPr>
              <w:instrText xml:space="preserve"> PAGEREF _Toc57917060 \h </w:instrText>
            </w:r>
            <w:r w:rsidRPr="0088007F">
              <w:rPr>
                <w:rFonts w:ascii="Times New Roman" w:hAnsi="Times New Roman" w:cs="Times New Roman"/>
                <w:noProof/>
                <w:webHidden/>
                <w:sz w:val="24"/>
                <w:szCs w:val="24"/>
              </w:rPr>
            </w:r>
            <w:r w:rsidRPr="0088007F">
              <w:rPr>
                <w:rFonts w:ascii="Times New Roman" w:hAnsi="Times New Roman" w:cs="Times New Roman"/>
                <w:noProof/>
                <w:webHidden/>
                <w:sz w:val="24"/>
                <w:szCs w:val="24"/>
              </w:rPr>
              <w:fldChar w:fldCharType="separate"/>
            </w:r>
            <w:r w:rsidR="0088007F" w:rsidRPr="0088007F">
              <w:rPr>
                <w:rFonts w:ascii="Times New Roman" w:hAnsi="Times New Roman" w:cs="Times New Roman"/>
                <w:noProof/>
                <w:webHidden/>
                <w:sz w:val="24"/>
                <w:szCs w:val="24"/>
              </w:rPr>
              <w:t>7</w:t>
            </w:r>
            <w:r w:rsidRPr="0088007F">
              <w:rPr>
                <w:rFonts w:ascii="Times New Roman" w:hAnsi="Times New Roman" w:cs="Times New Roman"/>
                <w:noProof/>
                <w:webHidden/>
                <w:sz w:val="24"/>
                <w:szCs w:val="24"/>
              </w:rPr>
              <w:fldChar w:fldCharType="end"/>
            </w:r>
          </w:hyperlink>
        </w:p>
        <w:p w:rsidR="0088007F" w:rsidRPr="0088007F" w:rsidRDefault="00AB563C">
          <w:pPr>
            <w:pStyle w:val="13"/>
            <w:tabs>
              <w:tab w:val="right" w:leader="dot" w:pos="9345"/>
            </w:tabs>
            <w:rPr>
              <w:rFonts w:ascii="Times New Roman" w:eastAsiaTheme="minorEastAsia" w:hAnsi="Times New Roman" w:cs="Times New Roman"/>
              <w:noProof/>
              <w:sz w:val="24"/>
              <w:szCs w:val="24"/>
              <w:lang w:eastAsia="ru-RU"/>
            </w:rPr>
          </w:pPr>
          <w:hyperlink w:anchor="_Toc57917061" w:history="1">
            <w:r w:rsidR="0088007F" w:rsidRPr="0088007F">
              <w:rPr>
                <w:rStyle w:val="aa"/>
                <w:rFonts w:ascii="Times New Roman" w:eastAsia="Times New Roman" w:hAnsi="Times New Roman" w:cs="Times New Roman"/>
                <w:bCs/>
                <w:noProof/>
                <w:sz w:val="24"/>
                <w:szCs w:val="24"/>
              </w:rPr>
              <w:t>Описание проблемы</w:t>
            </w:r>
            <w:r w:rsidR="0088007F" w:rsidRPr="0088007F">
              <w:rPr>
                <w:rFonts w:ascii="Times New Roman" w:hAnsi="Times New Roman" w:cs="Times New Roman"/>
                <w:noProof/>
                <w:webHidden/>
                <w:sz w:val="24"/>
                <w:szCs w:val="24"/>
              </w:rPr>
              <w:tab/>
            </w:r>
            <w:r w:rsidRPr="0088007F">
              <w:rPr>
                <w:rFonts w:ascii="Times New Roman" w:hAnsi="Times New Roman" w:cs="Times New Roman"/>
                <w:noProof/>
                <w:webHidden/>
                <w:sz w:val="24"/>
                <w:szCs w:val="24"/>
              </w:rPr>
              <w:fldChar w:fldCharType="begin"/>
            </w:r>
            <w:r w:rsidR="0088007F" w:rsidRPr="0088007F">
              <w:rPr>
                <w:rFonts w:ascii="Times New Roman" w:hAnsi="Times New Roman" w:cs="Times New Roman"/>
                <w:noProof/>
                <w:webHidden/>
                <w:sz w:val="24"/>
                <w:szCs w:val="24"/>
              </w:rPr>
              <w:instrText xml:space="preserve"> PAGEREF _Toc57917061 \h </w:instrText>
            </w:r>
            <w:r w:rsidRPr="0088007F">
              <w:rPr>
                <w:rFonts w:ascii="Times New Roman" w:hAnsi="Times New Roman" w:cs="Times New Roman"/>
                <w:noProof/>
                <w:webHidden/>
                <w:sz w:val="24"/>
                <w:szCs w:val="24"/>
              </w:rPr>
            </w:r>
            <w:r w:rsidRPr="0088007F">
              <w:rPr>
                <w:rFonts w:ascii="Times New Roman" w:hAnsi="Times New Roman" w:cs="Times New Roman"/>
                <w:noProof/>
                <w:webHidden/>
                <w:sz w:val="24"/>
                <w:szCs w:val="24"/>
              </w:rPr>
              <w:fldChar w:fldCharType="separate"/>
            </w:r>
            <w:r w:rsidR="0088007F" w:rsidRPr="0088007F">
              <w:rPr>
                <w:rFonts w:ascii="Times New Roman" w:hAnsi="Times New Roman" w:cs="Times New Roman"/>
                <w:noProof/>
                <w:webHidden/>
                <w:sz w:val="24"/>
                <w:szCs w:val="24"/>
              </w:rPr>
              <w:t>7</w:t>
            </w:r>
            <w:r w:rsidRPr="0088007F">
              <w:rPr>
                <w:rFonts w:ascii="Times New Roman" w:hAnsi="Times New Roman" w:cs="Times New Roman"/>
                <w:noProof/>
                <w:webHidden/>
                <w:sz w:val="24"/>
                <w:szCs w:val="24"/>
              </w:rPr>
              <w:fldChar w:fldCharType="end"/>
            </w:r>
          </w:hyperlink>
        </w:p>
        <w:p w:rsidR="0088007F" w:rsidRPr="0088007F" w:rsidRDefault="00AB563C">
          <w:pPr>
            <w:pStyle w:val="13"/>
            <w:tabs>
              <w:tab w:val="right" w:leader="dot" w:pos="9345"/>
            </w:tabs>
            <w:rPr>
              <w:rFonts w:ascii="Times New Roman" w:eastAsiaTheme="minorEastAsia" w:hAnsi="Times New Roman" w:cs="Times New Roman"/>
              <w:noProof/>
              <w:sz w:val="24"/>
              <w:szCs w:val="24"/>
              <w:lang w:eastAsia="ru-RU"/>
            </w:rPr>
          </w:pPr>
          <w:hyperlink w:anchor="_Toc57917062" w:history="1">
            <w:r w:rsidR="0088007F" w:rsidRPr="0088007F">
              <w:rPr>
                <w:rStyle w:val="aa"/>
                <w:rFonts w:ascii="Times New Roman" w:eastAsia="Times New Roman" w:hAnsi="Times New Roman" w:cs="Times New Roman"/>
                <w:bCs/>
                <w:noProof/>
                <w:sz w:val="24"/>
                <w:szCs w:val="24"/>
              </w:rPr>
              <w:t>Масштабы проблемы</w:t>
            </w:r>
            <w:r w:rsidR="0088007F" w:rsidRPr="0088007F">
              <w:rPr>
                <w:rFonts w:ascii="Times New Roman" w:hAnsi="Times New Roman" w:cs="Times New Roman"/>
                <w:noProof/>
                <w:webHidden/>
                <w:sz w:val="24"/>
                <w:szCs w:val="24"/>
              </w:rPr>
              <w:tab/>
            </w:r>
            <w:r w:rsidRPr="0088007F">
              <w:rPr>
                <w:rFonts w:ascii="Times New Roman" w:hAnsi="Times New Roman" w:cs="Times New Roman"/>
                <w:noProof/>
                <w:webHidden/>
                <w:sz w:val="24"/>
                <w:szCs w:val="24"/>
              </w:rPr>
              <w:fldChar w:fldCharType="begin"/>
            </w:r>
            <w:r w:rsidR="0088007F" w:rsidRPr="0088007F">
              <w:rPr>
                <w:rFonts w:ascii="Times New Roman" w:hAnsi="Times New Roman" w:cs="Times New Roman"/>
                <w:noProof/>
                <w:webHidden/>
                <w:sz w:val="24"/>
                <w:szCs w:val="24"/>
              </w:rPr>
              <w:instrText xml:space="preserve"> PAGEREF _Toc57917062 \h </w:instrText>
            </w:r>
            <w:r w:rsidRPr="0088007F">
              <w:rPr>
                <w:rFonts w:ascii="Times New Roman" w:hAnsi="Times New Roman" w:cs="Times New Roman"/>
                <w:noProof/>
                <w:webHidden/>
                <w:sz w:val="24"/>
                <w:szCs w:val="24"/>
              </w:rPr>
            </w:r>
            <w:r w:rsidRPr="0088007F">
              <w:rPr>
                <w:rFonts w:ascii="Times New Roman" w:hAnsi="Times New Roman" w:cs="Times New Roman"/>
                <w:noProof/>
                <w:webHidden/>
                <w:sz w:val="24"/>
                <w:szCs w:val="24"/>
              </w:rPr>
              <w:fldChar w:fldCharType="separate"/>
            </w:r>
            <w:r w:rsidR="0088007F" w:rsidRPr="0088007F">
              <w:rPr>
                <w:rFonts w:ascii="Times New Roman" w:hAnsi="Times New Roman" w:cs="Times New Roman"/>
                <w:noProof/>
                <w:webHidden/>
                <w:sz w:val="24"/>
                <w:szCs w:val="24"/>
              </w:rPr>
              <w:t>10</w:t>
            </w:r>
            <w:r w:rsidRPr="0088007F">
              <w:rPr>
                <w:rFonts w:ascii="Times New Roman" w:hAnsi="Times New Roman" w:cs="Times New Roman"/>
                <w:noProof/>
                <w:webHidden/>
                <w:sz w:val="24"/>
                <w:szCs w:val="24"/>
              </w:rPr>
              <w:fldChar w:fldCharType="end"/>
            </w:r>
          </w:hyperlink>
        </w:p>
        <w:p w:rsidR="0088007F" w:rsidRPr="0088007F" w:rsidRDefault="00AB563C">
          <w:pPr>
            <w:pStyle w:val="13"/>
            <w:tabs>
              <w:tab w:val="right" w:leader="dot" w:pos="9345"/>
            </w:tabs>
            <w:rPr>
              <w:rFonts w:ascii="Times New Roman" w:eastAsiaTheme="minorEastAsia" w:hAnsi="Times New Roman" w:cs="Times New Roman"/>
              <w:noProof/>
              <w:sz w:val="24"/>
              <w:szCs w:val="24"/>
              <w:lang w:eastAsia="ru-RU"/>
            </w:rPr>
          </w:pPr>
          <w:hyperlink w:anchor="_Toc57917063" w:history="1">
            <w:r w:rsidR="0088007F" w:rsidRPr="0088007F">
              <w:rPr>
                <w:rStyle w:val="aa"/>
                <w:rFonts w:ascii="Times New Roman" w:eastAsia="Times New Roman" w:hAnsi="Times New Roman" w:cs="Times New Roman"/>
                <w:bCs/>
                <w:noProof/>
                <w:sz w:val="24"/>
                <w:szCs w:val="24"/>
              </w:rPr>
              <w:t>Факторы, лежащие в основе проблемы</w:t>
            </w:r>
            <w:r w:rsidR="0088007F" w:rsidRPr="0088007F">
              <w:rPr>
                <w:rFonts w:ascii="Times New Roman" w:hAnsi="Times New Roman" w:cs="Times New Roman"/>
                <w:noProof/>
                <w:webHidden/>
                <w:sz w:val="24"/>
                <w:szCs w:val="24"/>
              </w:rPr>
              <w:tab/>
            </w:r>
            <w:r w:rsidRPr="0088007F">
              <w:rPr>
                <w:rFonts w:ascii="Times New Roman" w:hAnsi="Times New Roman" w:cs="Times New Roman"/>
                <w:noProof/>
                <w:webHidden/>
                <w:sz w:val="24"/>
                <w:szCs w:val="24"/>
              </w:rPr>
              <w:fldChar w:fldCharType="begin"/>
            </w:r>
            <w:r w:rsidR="0088007F" w:rsidRPr="0088007F">
              <w:rPr>
                <w:rFonts w:ascii="Times New Roman" w:hAnsi="Times New Roman" w:cs="Times New Roman"/>
                <w:noProof/>
                <w:webHidden/>
                <w:sz w:val="24"/>
                <w:szCs w:val="24"/>
              </w:rPr>
              <w:instrText xml:space="preserve"> PAGEREF _Toc57917063 \h </w:instrText>
            </w:r>
            <w:r w:rsidRPr="0088007F">
              <w:rPr>
                <w:rFonts w:ascii="Times New Roman" w:hAnsi="Times New Roman" w:cs="Times New Roman"/>
                <w:noProof/>
                <w:webHidden/>
                <w:sz w:val="24"/>
                <w:szCs w:val="24"/>
              </w:rPr>
            </w:r>
            <w:r w:rsidRPr="0088007F">
              <w:rPr>
                <w:rFonts w:ascii="Times New Roman" w:hAnsi="Times New Roman" w:cs="Times New Roman"/>
                <w:noProof/>
                <w:webHidden/>
                <w:sz w:val="24"/>
                <w:szCs w:val="24"/>
              </w:rPr>
              <w:fldChar w:fldCharType="separate"/>
            </w:r>
            <w:r w:rsidR="0088007F" w:rsidRPr="0088007F">
              <w:rPr>
                <w:rFonts w:ascii="Times New Roman" w:hAnsi="Times New Roman" w:cs="Times New Roman"/>
                <w:noProof/>
                <w:webHidden/>
                <w:sz w:val="24"/>
                <w:szCs w:val="24"/>
              </w:rPr>
              <w:t>13</w:t>
            </w:r>
            <w:r w:rsidRPr="0088007F">
              <w:rPr>
                <w:rFonts w:ascii="Times New Roman" w:hAnsi="Times New Roman" w:cs="Times New Roman"/>
                <w:noProof/>
                <w:webHidden/>
                <w:sz w:val="24"/>
                <w:szCs w:val="24"/>
              </w:rPr>
              <w:fldChar w:fldCharType="end"/>
            </w:r>
          </w:hyperlink>
        </w:p>
        <w:p w:rsidR="0088007F" w:rsidRPr="0088007F" w:rsidRDefault="00AB563C">
          <w:pPr>
            <w:pStyle w:val="13"/>
            <w:tabs>
              <w:tab w:val="right" w:leader="dot" w:pos="9345"/>
            </w:tabs>
            <w:rPr>
              <w:rFonts w:ascii="Times New Roman" w:eastAsiaTheme="minorEastAsia" w:hAnsi="Times New Roman" w:cs="Times New Roman"/>
              <w:noProof/>
              <w:sz w:val="24"/>
              <w:szCs w:val="24"/>
              <w:lang w:eastAsia="ru-RU"/>
            </w:rPr>
          </w:pPr>
          <w:hyperlink w:anchor="_Toc57917064" w:history="1">
            <w:r w:rsidR="0088007F" w:rsidRPr="0088007F">
              <w:rPr>
                <w:rStyle w:val="aa"/>
                <w:rFonts w:ascii="Times New Roman" w:eastAsia="Times New Roman" w:hAnsi="Times New Roman" w:cs="Times New Roman"/>
                <w:bCs/>
                <w:noProof/>
                <w:sz w:val="24"/>
                <w:szCs w:val="24"/>
                <w:lang w:val="kk-KZ"/>
              </w:rPr>
              <w:t>ТРИ</w:t>
            </w:r>
            <w:r w:rsidR="0088007F" w:rsidRPr="0088007F">
              <w:rPr>
                <w:rStyle w:val="aa"/>
                <w:rFonts w:ascii="Times New Roman" w:eastAsia="Times New Roman" w:hAnsi="Times New Roman" w:cs="Times New Roman"/>
                <w:bCs/>
                <w:noProof/>
                <w:sz w:val="24"/>
                <w:szCs w:val="24"/>
              </w:rPr>
              <w:t xml:space="preserve"> ВАРИАНТ</w:t>
            </w:r>
            <w:r w:rsidR="0088007F" w:rsidRPr="0088007F">
              <w:rPr>
                <w:rStyle w:val="aa"/>
                <w:rFonts w:ascii="Times New Roman" w:eastAsia="Times New Roman" w:hAnsi="Times New Roman" w:cs="Times New Roman"/>
                <w:bCs/>
                <w:noProof/>
                <w:sz w:val="24"/>
                <w:szCs w:val="24"/>
                <w:lang w:val="kk-KZ"/>
              </w:rPr>
              <w:t>А</w:t>
            </w:r>
            <w:r w:rsidR="0088007F" w:rsidRPr="0088007F">
              <w:rPr>
                <w:rStyle w:val="aa"/>
                <w:rFonts w:ascii="Times New Roman" w:eastAsia="Times New Roman" w:hAnsi="Times New Roman" w:cs="Times New Roman"/>
                <w:bCs/>
                <w:noProof/>
                <w:sz w:val="24"/>
                <w:szCs w:val="24"/>
              </w:rPr>
              <w:t xml:space="preserve"> ДЛЯ РЕШЕНИЯ ПРОБЛЕМЫ</w:t>
            </w:r>
            <w:r w:rsidR="0088007F" w:rsidRPr="0088007F">
              <w:rPr>
                <w:rFonts w:ascii="Times New Roman" w:hAnsi="Times New Roman" w:cs="Times New Roman"/>
                <w:noProof/>
                <w:webHidden/>
                <w:sz w:val="24"/>
                <w:szCs w:val="24"/>
              </w:rPr>
              <w:tab/>
            </w:r>
            <w:r w:rsidRPr="0088007F">
              <w:rPr>
                <w:rFonts w:ascii="Times New Roman" w:hAnsi="Times New Roman" w:cs="Times New Roman"/>
                <w:noProof/>
                <w:webHidden/>
                <w:sz w:val="24"/>
                <w:szCs w:val="24"/>
              </w:rPr>
              <w:fldChar w:fldCharType="begin"/>
            </w:r>
            <w:r w:rsidR="0088007F" w:rsidRPr="0088007F">
              <w:rPr>
                <w:rFonts w:ascii="Times New Roman" w:hAnsi="Times New Roman" w:cs="Times New Roman"/>
                <w:noProof/>
                <w:webHidden/>
                <w:sz w:val="24"/>
                <w:szCs w:val="24"/>
              </w:rPr>
              <w:instrText xml:space="preserve"> PAGEREF _Toc57917064 \h </w:instrText>
            </w:r>
            <w:r w:rsidRPr="0088007F">
              <w:rPr>
                <w:rFonts w:ascii="Times New Roman" w:hAnsi="Times New Roman" w:cs="Times New Roman"/>
                <w:noProof/>
                <w:webHidden/>
                <w:sz w:val="24"/>
                <w:szCs w:val="24"/>
              </w:rPr>
            </w:r>
            <w:r w:rsidRPr="0088007F">
              <w:rPr>
                <w:rFonts w:ascii="Times New Roman" w:hAnsi="Times New Roman" w:cs="Times New Roman"/>
                <w:noProof/>
                <w:webHidden/>
                <w:sz w:val="24"/>
                <w:szCs w:val="24"/>
              </w:rPr>
              <w:fldChar w:fldCharType="separate"/>
            </w:r>
            <w:r w:rsidR="0088007F" w:rsidRPr="0088007F">
              <w:rPr>
                <w:rFonts w:ascii="Times New Roman" w:hAnsi="Times New Roman" w:cs="Times New Roman"/>
                <w:noProof/>
                <w:webHidden/>
                <w:sz w:val="24"/>
                <w:szCs w:val="24"/>
              </w:rPr>
              <w:t>13</w:t>
            </w:r>
            <w:r w:rsidRPr="0088007F">
              <w:rPr>
                <w:rFonts w:ascii="Times New Roman" w:hAnsi="Times New Roman" w:cs="Times New Roman"/>
                <w:noProof/>
                <w:webHidden/>
                <w:sz w:val="24"/>
                <w:szCs w:val="24"/>
              </w:rPr>
              <w:fldChar w:fldCharType="end"/>
            </w:r>
          </w:hyperlink>
        </w:p>
        <w:p w:rsidR="0088007F" w:rsidRPr="0088007F" w:rsidRDefault="00AB563C">
          <w:pPr>
            <w:pStyle w:val="13"/>
            <w:tabs>
              <w:tab w:val="right" w:leader="dot" w:pos="9345"/>
            </w:tabs>
            <w:rPr>
              <w:rFonts w:ascii="Times New Roman" w:eastAsiaTheme="minorEastAsia" w:hAnsi="Times New Roman" w:cs="Times New Roman"/>
              <w:noProof/>
              <w:sz w:val="24"/>
              <w:szCs w:val="24"/>
              <w:lang w:eastAsia="ru-RU"/>
            </w:rPr>
          </w:pPr>
          <w:hyperlink w:anchor="_Toc57917065" w:history="1">
            <w:r w:rsidR="0088007F" w:rsidRPr="0088007F">
              <w:rPr>
                <w:rStyle w:val="aa"/>
                <w:rFonts w:ascii="Times New Roman" w:eastAsia="Times New Roman" w:hAnsi="Times New Roman" w:cs="Times New Roman"/>
                <w:bCs/>
                <w:noProof/>
                <w:sz w:val="24"/>
                <w:szCs w:val="24"/>
              </w:rPr>
              <w:t>Вариант политики 1. Внесение изменений в НПА РК.</w:t>
            </w:r>
            <w:r w:rsidR="0088007F" w:rsidRPr="0088007F">
              <w:rPr>
                <w:rFonts w:ascii="Times New Roman" w:hAnsi="Times New Roman" w:cs="Times New Roman"/>
                <w:noProof/>
                <w:webHidden/>
                <w:sz w:val="24"/>
                <w:szCs w:val="24"/>
              </w:rPr>
              <w:tab/>
            </w:r>
            <w:r w:rsidRPr="0088007F">
              <w:rPr>
                <w:rFonts w:ascii="Times New Roman" w:hAnsi="Times New Roman" w:cs="Times New Roman"/>
                <w:noProof/>
                <w:webHidden/>
                <w:sz w:val="24"/>
                <w:szCs w:val="24"/>
              </w:rPr>
              <w:fldChar w:fldCharType="begin"/>
            </w:r>
            <w:r w:rsidR="0088007F" w:rsidRPr="0088007F">
              <w:rPr>
                <w:rFonts w:ascii="Times New Roman" w:hAnsi="Times New Roman" w:cs="Times New Roman"/>
                <w:noProof/>
                <w:webHidden/>
                <w:sz w:val="24"/>
                <w:szCs w:val="24"/>
              </w:rPr>
              <w:instrText xml:space="preserve"> PAGEREF _Toc57917065 \h </w:instrText>
            </w:r>
            <w:r w:rsidRPr="0088007F">
              <w:rPr>
                <w:rFonts w:ascii="Times New Roman" w:hAnsi="Times New Roman" w:cs="Times New Roman"/>
                <w:noProof/>
                <w:webHidden/>
                <w:sz w:val="24"/>
                <w:szCs w:val="24"/>
              </w:rPr>
            </w:r>
            <w:r w:rsidRPr="0088007F">
              <w:rPr>
                <w:rFonts w:ascii="Times New Roman" w:hAnsi="Times New Roman" w:cs="Times New Roman"/>
                <w:noProof/>
                <w:webHidden/>
                <w:sz w:val="24"/>
                <w:szCs w:val="24"/>
              </w:rPr>
              <w:fldChar w:fldCharType="separate"/>
            </w:r>
            <w:r w:rsidR="0088007F" w:rsidRPr="0088007F">
              <w:rPr>
                <w:rFonts w:ascii="Times New Roman" w:hAnsi="Times New Roman" w:cs="Times New Roman"/>
                <w:noProof/>
                <w:webHidden/>
                <w:sz w:val="24"/>
                <w:szCs w:val="24"/>
              </w:rPr>
              <w:t>15</w:t>
            </w:r>
            <w:r w:rsidRPr="0088007F">
              <w:rPr>
                <w:rFonts w:ascii="Times New Roman" w:hAnsi="Times New Roman" w:cs="Times New Roman"/>
                <w:noProof/>
                <w:webHidden/>
                <w:sz w:val="24"/>
                <w:szCs w:val="24"/>
              </w:rPr>
              <w:fldChar w:fldCharType="end"/>
            </w:r>
          </w:hyperlink>
        </w:p>
        <w:p w:rsidR="0088007F" w:rsidRPr="0088007F" w:rsidRDefault="00AB563C">
          <w:pPr>
            <w:pStyle w:val="13"/>
            <w:tabs>
              <w:tab w:val="right" w:leader="dot" w:pos="9345"/>
            </w:tabs>
            <w:rPr>
              <w:rFonts w:ascii="Times New Roman" w:eastAsiaTheme="minorEastAsia" w:hAnsi="Times New Roman" w:cs="Times New Roman"/>
              <w:noProof/>
              <w:sz w:val="24"/>
              <w:szCs w:val="24"/>
              <w:lang w:eastAsia="ru-RU"/>
            </w:rPr>
          </w:pPr>
          <w:hyperlink w:anchor="_Toc57917066" w:history="1">
            <w:r w:rsidR="0088007F" w:rsidRPr="0088007F">
              <w:rPr>
                <w:rStyle w:val="aa"/>
                <w:rFonts w:ascii="Times New Roman" w:eastAsia="Times New Roman" w:hAnsi="Times New Roman" w:cs="Times New Roman"/>
                <w:bCs/>
                <w:noProof/>
                <w:sz w:val="24"/>
                <w:szCs w:val="24"/>
              </w:rPr>
              <w:t xml:space="preserve">Вариант политики 2. </w:t>
            </w:r>
            <w:r w:rsidR="0088007F" w:rsidRPr="0088007F">
              <w:rPr>
                <w:rStyle w:val="aa"/>
                <w:rFonts w:ascii="Times New Roman" w:eastAsia="Calibri" w:hAnsi="Times New Roman" w:cs="Times New Roman"/>
                <w:noProof/>
                <w:sz w:val="24"/>
                <w:szCs w:val="24"/>
              </w:rPr>
              <w:t>Компетентный центр, централизованно занимающийся вопросами поломок медицинского оборудования.</w:t>
            </w:r>
            <w:r w:rsidR="0088007F" w:rsidRPr="0088007F">
              <w:rPr>
                <w:rFonts w:ascii="Times New Roman" w:hAnsi="Times New Roman" w:cs="Times New Roman"/>
                <w:noProof/>
                <w:webHidden/>
                <w:sz w:val="24"/>
                <w:szCs w:val="24"/>
              </w:rPr>
              <w:tab/>
            </w:r>
            <w:r w:rsidRPr="0088007F">
              <w:rPr>
                <w:rFonts w:ascii="Times New Roman" w:hAnsi="Times New Roman" w:cs="Times New Roman"/>
                <w:noProof/>
                <w:webHidden/>
                <w:sz w:val="24"/>
                <w:szCs w:val="24"/>
              </w:rPr>
              <w:fldChar w:fldCharType="begin"/>
            </w:r>
            <w:r w:rsidR="0088007F" w:rsidRPr="0088007F">
              <w:rPr>
                <w:rFonts w:ascii="Times New Roman" w:hAnsi="Times New Roman" w:cs="Times New Roman"/>
                <w:noProof/>
                <w:webHidden/>
                <w:sz w:val="24"/>
                <w:szCs w:val="24"/>
              </w:rPr>
              <w:instrText xml:space="preserve"> PAGEREF _Toc57917066 \h </w:instrText>
            </w:r>
            <w:r w:rsidRPr="0088007F">
              <w:rPr>
                <w:rFonts w:ascii="Times New Roman" w:hAnsi="Times New Roman" w:cs="Times New Roman"/>
                <w:noProof/>
                <w:webHidden/>
                <w:sz w:val="24"/>
                <w:szCs w:val="24"/>
              </w:rPr>
            </w:r>
            <w:r w:rsidRPr="0088007F">
              <w:rPr>
                <w:rFonts w:ascii="Times New Roman" w:hAnsi="Times New Roman" w:cs="Times New Roman"/>
                <w:noProof/>
                <w:webHidden/>
                <w:sz w:val="24"/>
                <w:szCs w:val="24"/>
              </w:rPr>
              <w:fldChar w:fldCharType="separate"/>
            </w:r>
            <w:r w:rsidR="0088007F" w:rsidRPr="0088007F">
              <w:rPr>
                <w:rFonts w:ascii="Times New Roman" w:hAnsi="Times New Roman" w:cs="Times New Roman"/>
                <w:noProof/>
                <w:webHidden/>
                <w:sz w:val="24"/>
                <w:szCs w:val="24"/>
              </w:rPr>
              <w:t>18</w:t>
            </w:r>
            <w:r w:rsidRPr="0088007F">
              <w:rPr>
                <w:rFonts w:ascii="Times New Roman" w:hAnsi="Times New Roman" w:cs="Times New Roman"/>
                <w:noProof/>
                <w:webHidden/>
                <w:sz w:val="24"/>
                <w:szCs w:val="24"/>
              </w:rPr>
              <w:fldChar w:fldCharType="end"/>
            </w:r>
          </w:hyperlink>
        </w:p>
        <w:p w:rsidR="0088007F" w:rsidRPr="0088007F" w:rsidRDefault="00AB563C">
          <w:pPr>
            <w:pStyle w:val="13"/>
            <w:tabs>
              <w:tab w:val="right" w:leader="dot" w:pos="9345"/>
            </w:tabs>
            <w:rPr>
              <w:rFonts w:ascii="Times New Roman" w:eastAsiaTheme="minorEastAsia" w:hAnsi="Times New Roman" w:cs="Times New Roman"/>
              <w:noProof/>
              <w:sz w:val="24"/>
              <w:szCs w:val="24"/>
              <w:lang w:eastAsia="ru-RU"/>
            </w:rPr>
          </w:pPr>
          <w:hyperlink w:anchor="_Toc57917067" w:history="1">
            <w:r w:rsidR="0088007F" w:rsidRPr="0088007F">
              <w:rPr>
                <w:rStyle w:val="aa"/>
                <w:rFonts w:ascii="Times New Roman" w:eastAsia="Times New Roman" w:hAnsi="Times New Roman" w:cs="Times New Roman"/>
                <w:bCs/>
                <w:noProof/>
                <w:sz w:val="24"/>
                <w:szCs w:val="24"/>
              </w:rPr>
              <w:t xml:space="preserve">Вариант политики 3. Внедрение </w:t>
            </w:r>
            <w:r w:rsidR="0088007F" w:rsidRPr="0088007F">
              <w:rPr>
                <w:rStyle w:val="aa"/>
                <w:rFonts w:ascii="Times New Roman" w:eastAsia="Calibri" w:hAnsi="Times New Roman" w:cs="Times New Roman"/>
                <w:noProof/>
                <w:sz w:val="24"/>
                <w:szCs w:val="24"/>
              </w:rPr>
              <w:t>компьютеризированной системы управления техническим обслуживанием (КСУТО) медицинской техники.</w:t>
            </w:r>
            <w:r w:rsidR="0088007F" w:rsidRPr="0088007F">
              <w:rPr>
                <w:rFonts w:ascii="Times New Roman" w:hAnsi="Times New Roman" w:cs="Times New Roman"/>
                <w:noProof/>
                <w:webHidden/>
                <w:sz w:val="24"/>
                <w:szCs w:val="24"/>
              </w:rPr>
              <w:tab/>
            </w:r>
            <w:r w:rsidRPr="0088007F">
              <w:rPr>
                <w:rFonts w:ascii="Times New Roman" w:hAnsi="Times New Roman" w:cs="Times New Roman"/>
                <w:noProof/>
                <w:webHidden/>
                <w:sz w:val="24"/>
                <w:szCs w:val="24"/>
              </w:rPr>
              <w:fldChar w:fldCharType="begin"/>
            </w:r>
            <w:r w:rsidR="0088007F" w:rsidRPr="0088007F">
              <w:rPr>
                <w:rFonts w:ascii="Times New Roman" w:hAnsi="Times New Roman" w:cs="Times New Roman"/>
                <w:noProof/>
                <w:webHidden/>
                <w:sz w:val="24"/>
                <w:szCs w:val="24"/>
              </w:rPr>
              <w:instrText xml:space="preserve"> PAGEREF _Toc57917067 \h </w:instrText>
            </w:r>
            <w:r w:rsidRPr="0088007F">
              <w:rPr>
                <w:rFonts w:ascii="Times New Roman" w:hAnsi="Times New Roman" w:cs="Times New Roman"/>
                <w:noProof/>
                <w:webHidden/>
                <w:sz w:val="24"/>
                <w:szCs w:val="24"/>
              </w:rPr>
            </w:r>
            <w:r w:rsidRPr="0088007F">
              <w:rPr>
                <w:rFonts w:ascii="Times New Roman" w:hAnsi="Times New Roman" w:cs="Times New Roman"/>
                <w:noProof/>
                <w:webHidden/>
                <w:sz w:val="24"/>
                <w:szCs w:val="24"/>
              </w:rPr>
              <w:fldChar w:fldCharType="separate"/>
            </w:r>
            <w:r w:rsidR="0088007F" w:rsidRPr="0088007F">
              <w:rPr>
                <w:rFonts w:ascii="Times New Roman" w:hAnsi="Times New Roman" w:cs="Times New Roman"/>
                <w:noProof/>
                <w:webHidden/>
                <w:sz w:val="24"/>
                <w:szCs w:val="24"/>
              </w:rPr>
              <w:t>19</w:t>
            </w:r>
            <w:r w:rsidRPr="0088007F">
              <w:rPr>
                <w:rFonts w:ascii="Times New Roman" w:hAnsi="Times New Roman" w:cs="Times New Roman"/>
                <w:noProof/>
                <w:webHidden/>
                <w:sz w:val="24"/>
                <w:szCs w:val="24"/>
              </w:rPr>
              <w:fldChar w:fldCharType="end"/>
            </w:r>
          </w:hyperlink>
        </w:p>
        <w:p w:rsidR="0088007F" w:rsidRPr="0088007F" w:rsidRDefault="00AB563C">
          <w:pPr>
            <w:pStyle w:val="13"/>
            <w:tabs>
              <w:tab w:val="right" w:leader="dot" w:pos="9345"/>
            </w:tabs>
            <w:rPr>
              <w:rFonts w:ascii="Times New Roman" w:eastAsiaTheme="minorEastAsia" w:hAnsi="Times New Roman" w:cs="Times New Roman"/>
              <w:noProof/>
              <w:sz w:val="24"/>
              <w:szCs w:val="24"/>
              <w:lang w:eastAsia="ru-RU"/>
            </w:rPr>
          </w:pPr>
          <w:hyperlink w:anchor="_Toc57917068" w:history="1">
            <w:r w:rsidR="0088007F" w:rsidRPr="0088007F">
              <w:rPr>
                <w:rStyle w:val="aa"/>
                <w:rFonts w:ascii="Times New Roman" w:eastAsia="Times New Roman" w:hAnsi="Times New Roman" w:cs="Times New Roman"/>
                <w:bCs/>
                <w:noProof/>
                <w:sz w:val="24"/>
                <w:szCs w:val="24"/>
              </w:rPr>
              <w:t>ВИДЕНИЕ ПО РЕАЛИЗАЦИИ ТРЕХ ВАРИАНТОВ ПОЛИТИКИ</w:t>
            </w:r>
            <w:r w:rsidR="0088007F" w:rsidRPr="0088007F">
              <w:rPr>
                <w:rFonts w:ascii="Times New Roman" w:hAnsi="Times New Roman" w:cs="Times New Roman"/>
                <w:noProof/>
                <w:webHidden/>
                <w:sz w:val="24"/>
                <w:szCs w:val="24"/>
              </w:rPr>
              <w:tab/>
            </w:r>
            <w:r w:rsidRPr="0088007F">
              <w:rPr>
                <w:rFonts w:ascii="Times New Roman" w:hAnsi="Times New Roman" w:cs="Times New Roman"/>
                <w:noProof/>
                <w:webHidden/>
                <w:sz w:val="24"/>
                <w:szCs w:val="24"/>
              </w:rPr>
              <w:fldChar w:fldCharType="begin"/>
            </w:r>
            <w:r w:rsidR="0088007F" w:rsidRPr="0088007F">
              <w:rPr>
                <w:rFonts w:ascii="Times New Roman" w:hAnsi="Times New Roman" w:cs="Times New Roman"/>
                <w:noProof/>
                <w:webHidden/>
                <w:sz w:val="24"/>
                <w:szCs w:val="24"/>
              </w:rPr>
              <w:instrText xml:space="preserve"> PAGEREF _Toc57917068 \h </w:instrText>
            </w:r>
            <w:r w:rsidRPr="0088007F">
              <w:rPr>
                <w:rFonts w:ascii="Times New Roman" w:hAnsi="Times New Roman" w:cs="Times New Roman"/>
                <w:noProof/>
                <w:webHidden/>
                <w:sz w:val="24"/>
                <w:szCs w:val="24"/>
              </w:rPr>
            </w:r>
            <w:r w:rsidRPr="0088007F">
              <w:rPr>
                <w:rFonts w:ascii="Times New Roman" w:hAnsi="Times New Roman" w:cs="Times New Roman"/>
                <w:noProof/>
                <w:webHidden/>
                <w:sz w:val="24"/>
                <w:szCs w:val="24"/>
              </w:rPr>
              <w:fldChar w:fldCharType="separate"/>
            </w:r>
            <w:r w:rsidR="0088007F" w:rsidRPr="0088007F">
              <w:rPr>
                <w:rFonts w:ascii="Times New Roman" w:hAnsi="Times New Roman" w:cs="Times New Roman"/>
                <w:noProof/>
                <w:webHidden/>
                <w:sz w:val="24"/>
                <w:szCs w:val="24"/>
              </w:rPr>
              <w:t>20</w:t>
            </w:r>
            <w:r w:rsidRPr="0088007F">
              <w:rPr>
                <w:rFonts w:ascii="Times New Roman" w:hAnsi="Times New Roman" w:cs="Times New Roman"/>
                <w:noProof/>
                <w:webHidden/>
                <w:sz w:val="24"/>
                <w:szCs w:val="24"/>
              </w:rPr>
              <w:fldChar w:fldCharType="end"/>
            </w:r>
          </w:hyperlink>
        </w:p>
        <w:p w:rsidR="0088007F" w:rsidRPr="0088007F" w:rsidRDefault="00AB563C">
          <w:pPr>
            <w:pStyle w:val="13"/>
            <w:tabs>
              <w:tab w:val="right" w:leader="dot" w:pos="9345"/>
            </w:tabs>
            <w:rPr>
              <w:rFonts w:ascii="Times New Roman" w:eastAsiaTheme="minorEastAsia" w:hAnsi="Times New Roman" w:cs="Times New Roman"/>
              <w:noProof/>
              <w:sz w:val="24"/>
              <w:szCs w:val="24"/>
              <w:lang w:eastAsia="ru-RU"/>
            </w:rPr>
          </w:pPr>
          <w:hyperlink w:anchor="_Toc57917069" w:history="1">
            <w:r w:rsidR="0088007F" w:rsidRPr="0088007F">
              <w:rPr>
                <w:rStyle w:val="aa"/>
                <w:rFonts w:ascii="Times New Roman" w:eastAsia="Times New Roman" w:hAnsi="Times New Roman" w:cs="Times New Roman"/>
                <w:bCs/>
                <w:noProof/>
                <w:sz w:val="24"/>
                <w:szCs w:val="24"/>
                <w:lang w:eastAsia="ru-RU"/>
              </w:rPr>
              <w:t>Список использованных источников</w:t>
            </w:r>
            <w:r w:rsidR="0088007F" w:rsidRPr="0088007F">
              <w:rPr>
                <w:rFonts w:ascii="Times New Roman" w:hAnsi="Times New Roman" w:cs="Times New Roman"/>
                <w:noProof/>
                <w:webHidden/>
                <w:sz w:val="24"/>
                <w:szCs w:val="24"/>
              </w:rPr>
              <w:tab/>
            </w:r>
            <w:r w:rsidRPr="0088007F">
              <w:rPr>
                <w:rFonts w:ascii="Times New Roman" w:hAnsi="Times New Roman" w:cs="Times New Roman"/>
                <w:noProof/>
                <w:webHidden/>
                <w:sz w:val="24"/>
                <w:szCs w:val="24"/>
              </w:rPr>
              <w:fldChar w:fldCharType="begin"/>
            </w:r>
            <w:r w:rsidR="0088007F" w:rsidRPr="0088007F">
              <w:rPr>
                <w:rFonts w:ascii="Times New Roman" w:hAnsi="Times New Roman" w:cs="Times New Roman"/>
                <w:noProof/>
                <w:webHidden/>
                <w:sz w:val="24"/>
                <w:szCs w:val="24"/>
              </w:rPr>
              <w:instrText xml:space="preserve"> PAGEREF _Toc57917069 \h </w:instrText>
            </w:r>
            <w:r w:rsidRPr="0088007F">
              <w:rPr>
                <w:rFonts w:ascii="Times New Roman" w:hAnsi="Times New Roman" w:cs="Times New Roman"/>
                <w:noProof/>
                <w:webHidden/>
                <w:sz w:val="24"/>
                <w:szCs w:val="24"/>
              </w:rPr>
            </w:r>
            <w:r w:rsidRPr="0088007F">
              <w:rPr>
                <w:rFonts w:ascii="Times New Roman" w:hAnsi="Times New Roman" w:cs="Times New Roman"/>
                <w:noProof/>
                <w:webHidden/>
                <w:sz w:val="24"/>
                <w:szCs w:val="24"/>
              </w:rPr>
              <w:fldChar w:fldCharType="separate"/>
            </w:r>
            <w:r w:rsidR="0088007F" w:rsidRPr="0088007F">
              <w:rPr>
                <w:rFonts w:ascii="Times New Roman" w:hAnsi="Times New Roman" w:cs="Times New Roman"/>
                <w:noProof/>
                <w:webHidden/>
                <w:sz w:val="24"/>
                <w:szCs w:val="24"/>
              </w:rPr>
              <w:t>21</w:t>
            </w:r>
            <w:r w:rsidRPr="0088007F">
              <w:rPr>
                <w:rFonts w:ascii="Times New Roman" w:hAnsi="Times New Roman" w:cs="Times New Roman"/>
                <w:noProof/>
                <w:webHidden/>
                <w:sz w:val="24"/>
                <w:szCs w:val="24"/>
              </w:rPr>
              <w:fldChar w:fldCharType="end"/>
            </w:r>
          </w:hyperlink>
        </w:p>
        <w:p w:rsidR="00C81688" w:rsidRDefault="00AB563C" w:rsidP="00C81688">
          <w:pPr>
            <w:spacing w:after="120" w:line="240" w:lineRule="auto"/>
          </w:pPr>
          <w:r w:rsidRPr="0088007F">
            <w:rPr>
              <w:rFonts w:ascii="Times New Roman" w:hAnsi="Times New Roman" w:cs="Times New Roman"/>
              <w:bCs/>
              <w:sz w:val="24"/>
              <w:szCs w:val="24"/>
            </w:rPr>
            <w:fldChar w:fldCharType="end"/>
          </w:r>
        </w:p>
      </w:sdtContent>
    </w:sdt>
    <w:p w:rsidR="00C81688" w:rsidRDefault="00C81688" w:rsidP="00EE58A6">
      <w:pPr>
        <w:spacing w:after="0" w:line="240" w:lineRule="auto"/>
        <w:ind w:right="-1"/>
        <w:contextualSpacing/>
        <w:jc w:val="center"/>
        <w:rPr>
          <w:rFonts w:ascii="Times New Roman" w:hAnsi="Times New Roman" w:cs="Times New Roman"/>
          <w:b/>
          <w:sz w:val="28"/>
          <w:szCs w:val="28"/>
        </w:rPr>
      </w:pPr>
    </w:p>
    <w:p w:rsidR="00A6010E" w:rsidRDefault="00A6010E" w:rsidP="00A6010E">
      <w:pPr>
        <w:spacing w:after="0" w:line="240" w:lineRule="auto"/>
        <w:ind w:right="-1"/>
        <w:contextualSpacing/>
        <w:rPr>
          <w:rFonts w:ascii="Times New Roman" w:hAnsi="Times New Roman" w:cs="Times New Roman"/>
          <w:sz w:val="28"/>
          <w:szCs w:val="28"/>
        </w:rPr>
      </w:pPr>
    </w:p>
    <w:p w:rsidR="00A6010E" w:rsidRPr="009358F7" w:rsidRDefault="00A6010E" w:rsidP="00EE58A6">
      <w:pPr>
        <w:spacing w:after="0" w:line="240" w:lineRule="auto"/>
        <w:ind w:right="-1"/>
        <w:contextualSpacing/>
        <w:jc w:val="center"/>
        <w:rPr>
          <w:rFonts w:ascii="Times New Roman" w:hAnsi="Times New Roman" w:cs="Times New Roman"/>
          <w:b/>
          <w:sz w:val="28"/>
          <w:szCs w:val="28"/>
        </w:rPr>
      </w:pPr>
    </w:p>
    <w:p w:rsidR="00EE58A6" w:rsidRPr="009358F7" w:rsidRDefault="00EE58A6" w:rsidP="00EE58A6">
      <w:pPr>
        <w:spacing w:after="0" w:line="240" w:lineRule="auto"/>
        <w:ind w:right="-1" w:firstLine="567"/>
        <w:contextualSpacing/>
        <w:jc w:val="center"/>
        <w:rPr>
          <w:rFonts w:ascii="Times New Roman" w:hAnsi="Times New Roman" w:cs="Times New Roman"/>
          <w:b/>
          <w:sz w:val="28"/>
          <w:szCs w:val="28"/>
        </w:rPr>
      </w:pPr>
    </w:p>
    <w:p w:rsidR="0009414A" w:rsidRPr="0009414A" w:rsidRDefault="00EE58A6" w:rsidP="001A07C6">
      <w:pPr>
        <w:rPr>
          <w:rFonts w:ascii="Times New Roman" w:hAnsi="Times New Roman" w:cs="Times New Roman"/>
          <w:b/>
          <w:sz w:val="28"/>
          <w:szCs w:val="28"/>
        </w:rPr>
      </w:pPr>
      <w:r>
        <w:rPr>
          <w:rFonts w:ascii="Times New Roman" w:hAnsi="Times New Roman" w:cs="Times New Roman"/>
          <w:b/>
          <w:sz w:val="28"/>
          <w:szCs w:val="28"/>
        </w:rPr>
        <w:br w:type="page"/>
      </w:r>
    </w:p>
    <w:p w:rsidR="0009414A" w:rsidRPr="0009414A" w:rsidRDefault="0009414A" w:rsidP="0009414A">
      <w:pPr>
        <w:keepNext/>
        <w:keepLines/>
        <w:spacing w:after="0" w:line="240" w:lineRule="auto"/>
        <w:jc w:val="center"/>
        <w:outlineLvl w:val="0"/>
        <w:rPr>
          <w:rFonts w:ascii="Times New Roman" w:eastAsia="Times New Roman" w:hAnsi="Times New Roman" w:cs="Times New Roman"/>
          <w:bCs/>
          <w:sz w:val="28"/>
          <w:szCs w:val="28"/>
        </w:rPr>
      </w:pPr>
      <w:r w:rsidRPr="0009414A">
        <w:rPr>
          <w:rFonts w:ascii="Times New Roman" w:eastAsia="Times New Roman" w:hAnsi="Times New Roman" w:cs="Times New Roman"/>
          <w:b/>
          <w:bCs/>
          <w:color w:val="365F91"/>
          <w:sz w:val="24"/>
          <w:szCs w:val="28"/>
        </w:rPr>
        <w:lastRenderedPageBreak/>
        <w:tab/>
      </w:r>
      <w:bookmarkStart w:id="0" w:name="_Toc30592853"/>
      <w:bookmarkStart w:id="1" w:name="_Toc57917057"/>
      <w:r w:rsidRPr="0009414A">
        <w:rPr>
          <w:rFonts w:ascii="Times New Roman" w:eastAsia="Times New Roman" w:hAnsi="Times New Roman" w:cs="Times New Roman"/>
          <w:b/>
          <w:bCs/>
          <w:sz w:val="28"/>
          <w:szCs w:val="28"/>
        </w:rPr>
        <w:t>Список сокращений</w:t>
      </w:r>
      <w:bookmarkEnd w:id="0"/>
      <w:bookmarkEnd w:id="1"/>
    </w:p>
    <w:p w:rsidR="001A7372" w:rsidRDefault="001A7372" w:rsidP="001A7372">
      <w:pPr>
        <w:spacing w:after="0" w:line="240" w:lineRule="auto"/>
        <w:ind w:right="-1"/>
        <w:contextualSpacing/>
        <w:rPr>
          <w:rFonts w:ascii="Times New Roman" w:hAnsi="Times New Roman" w:cs="Times New Roman"/>
          <w:sz w:val="28"/>
          <w:szCs w:val="28"/>
        </w:rPr>
      </w:pPr>
    </w:p>
    <w:p w:rsidR="001A7372" w:rsidRPr="001A7372" w:rsidRDefault="001A7372" w:rsidP="001A7372">
      <w:pPr>
        <w:spacing w:after="0" w:line="240" w:lineRule="auto"/>
        <w:ind w:right="-1"/>
        <w:contextualSpacing/>
        <w:rPr>
          <w:rFonts w:ascii="Times New Roman" w:hAnsi="Times New Roman" w:cs="Times New Roman"/>
          <w:sz w:val="28"/>
          <w:szCs w:val="28"/>
        </w:rPr>
      </w:pPr>
      <w:r w:rsidRPr="001A7372">
        <w:rPr>
          <w:rFonts w:ascii="Times New Roman" w:hAnsi="Times New Roman" w:cs="Times New Roman"/>
          <w:sz w:val="28"/>
          <w:szCs w:val="28"/>
        </w:rPr>
        <w:t>РК</w:t>
      </w:r>
      <w:r w:rsidRPr="001A7372">
        <w:rPr>
          <w:rFonts w:ascii="Times New Roman" w:hAnsi="Times New Roman" w:cs="Times New Roman"/>
          <w:sz w:val="28"/>
          <w:szCs w:val="28"/>
        </w:rPr>
        <w:tab/>
      </w:r>
      <w:r>
        <w:rPr>
          <w:rFonts w:ascii="Times New Roman" w:hAnsi="Times New Roman" w:cs="Times New Roman"/>
          <w:sz w:val="28"/>
          <w:szCs w:val="28"/>
        </w:rPr>
        <w:t xml:space="preserve">         </w:t>
      </w:r>
      <w:r w:rsidRPr="001A7372">
        <w:rPr>
          <w:rFonts w:ascii="Times New Roman" w:hAnsi="Times New Roman" w:cs="Times New Roman"/>
          <w:sz w:val="28"/>
          <w:szCs w:val="28"/>
        </w:rPr>
        <w:t>Республика Казахстан</w:t>
      </w:r>
    </w:p>
    <w:p w:rsidR="001A7372" w:rsidRPr="001A7372" w:rsidRDefault="001A7372" w:rsidP="001A7372">
      <w:pPr>
        <w:spacing w:after="0" w:line="240" w:lineRule="auto"/>
        <w:ind w:right="-1"/>
        <w:contextualSpacing/>
        <w:rPr>
          <w:rFonts w:ascii="Times New Roman" w:hAnsi="Times New Roman" w:cs="Times New Roman"/>
          <w:sz w:val="28"/>
          <w:szCs w:val="28"/>
        </w:rPr>
      </w:pPr>
      <w:r w:rsidRPr="001A7372">
        <w:rPr>
          <w:rFonts w:ascii="Times New Roman" w:hAnsi="Times New Roman" w:cs="Times New Roman"/>
          <w:sz w:val="28"/>
          <w:szCs w:val="28"/>
        </w:rPr>
        <w:t>РФ</w:t>
      </w:r>
      <w:r w:rsidRPr="001A7372">
        <w:rPr>
          <w:rFonts w:ascii="Times New Roman" w:hAnsi="Times New Roman" w:cs="Times New Roman"/>
          <w:sz w:val="28"/>
          <w:szCs w:val="28"/>
        </w:rPr>
        <w:tab/>
      </w:r>
      <w:r>
        <w:rPr>
          <w:rFonts w:ascii="Times New Roman" w:hAnsi="Times New Roman" w:cs="Times New Roman"/>
          <w:sz w:val="28"/>
          <w:szCs w:val="28"/>
        </w:rPr>
        <w:t xml:space="preserve">         </w:t>
      </w:r>
      <w:r w:rsidRPr="001A7372">
        <w:rPr>
          <w:rFonts w:ascii="Times New Roman" w:hAnsi="Times New Roman" w:cs="Times New Roman"/>
          <w:sz w:val="28"/>
          <w:szCs w:val="28"/>
        </w:rPr>
        <w:t>Российская Федерация</w:t>
      </w:r>
    </w:p>
    <w:p w:rsidR="001A7372" w:rsidRPr="001A7372" w:rsidRDefault="001A7372" w:rsidP="001A7372">
      <w:pPr>
        <w:spacing w:after="0" w:line="240" w:lineRule="auto"/>
        <w:ind w:right="-1"/>
        <w:contextualSpacing/>
        <w:rPr>
          <w:rFonts w:ascii="Times New Roman" w:hAnsi="Times New Roman" w:cs="Times New Roman"/>
          <w:sz w:val="28"/>
          <w:szCs w:val="28"/>
        </w:rPr>
      </w:pPr>
      <w:r w:rsidRPr="001A7372">
        <w:rPr>
          <w:rFonts w:ascii="Times New Roman" w:hAnsi="Times New Roman" w:cs="Times New Roman"/>
          <w:sz w:val="28"/>
          <w:szCs w:val="28"/>
        </w:rPr>
        <w:t>РБ</w:t>
      </w:r>
      <w:r w:rsidRPr="001A7372">
        <w:rPr>
          <w:rFonts w:ascii="Times New Roman" w:hAnsi="Times New Roman" w:cs="Times New Roman"/>
          <w:sz w:val="28"/>
          <w:szCs w:val="28"/>
        </w:rPr>
        <w:tab/>
      </w:r>
      <w:r>
        <w:rPr>
          <w:rFonts w:ascii="Times New Roman" w:hAnsi="Times New Roman" w:cs="Times New Roman"/>
          <w:sz w:val="28"/>
          <w:szCs w:val="28"/>
        </w:rPr>
        <w:t xml:space="preserve">         </w:t>
      </w:r>
      <w:r w:rsidRPr="001A7372">
        <w:rPr>
          <w:rFonts w:ascii="Times New Roman" w:hAnsi="Times New Roman" w:cs="Times New Roman"/>
          <w:sz w:val="28"/>
          <w:szCs w:val="28"/>
        </w:rPr>
        <w:t>Республика Беларусь</w:t>
      </w:r>
    </w:p>
    <w:p w:rsidR="001A7372" w:rsidRPr="001A7372" w:rsidRDefault="001A7372" w:rsidP="001A7372">
      <w:pPr>
        <w:spacing w:after="0" w:line="240" w:lineRule="auto"/>
        <w:ind w:right="-1"/>
        <w:contextualSpacing/>
        <w:rPr>
          <w:rFonts w:ascii="Times New Roman" w:hAnsi="Times New Roman" w:cs="Times New Roman"/>
          <w:sz w:val="28"/>
          <w:szCs w:val="28"/>
        </w:rPr>
      </w:pPr>
      <w:r w:rsidRPr="001A7372">
        <w:rPr>
          <w:rFonts w:ascii="Times New Roman" w:hAnsi="Times New Roman" w:cs="Times New Roman"/>
          <w:sz w:val="28"/>
          <w:szCs w:val="28"/>
        </w:rPr>
        <w:t>ЕС</w:t>
      </w:r>
      <w:r w:rsidRPr="001A7372">
        <w:rPr>
          <w:rFonts w:ascii="Times New Roman" w:hAnsi="Times New Roman" w:cs="Times New Roman"/>
          <w:sz w:val="28"/>
          <w:szCs w:val="28"/>
        </w:rPr>
        <w:tab/>
      </w:r>
      <w:r>
        <w:rPr>
          <w:rFonts w:ascii="Times New Roman" w:hAnsi="Times New Roman" w:cs="Times New Roman"/>
          <w:sz w:val="28"/>
          <w:szCs w:val="28"/>
        </w:rPr>
        <w:t xml:space="preserve">         </w:t>
      </w:r>
      <w:r w:rsidRPr="001A7372">
        <w:rPr>
          <w:rFonts w:ascii="Times New Roman" w:hAnsi="Times New Roman" w:cs="Times New Roman"/>
          <w:sz w:val="28"/>
          <w:szCs w:val="28"/>
        </w:rPr>
        <w:t>Европейский союз</w:t>
      </w:r>
    </w:p>
    <w:p w:rsidR="001A7372" w:rsidRPr="001A7372" w:rsidRDefault="001A7372" w:rsidP="001A7372">
      <w:pPr>
        <w:spacing w:after="0" w:line="240" w:lineRule="auto"/>
        <w:ind w:right="-1"/>
        <w:contextualSpacing/>
        <w:rPr>
          <w:rFonts w:ascii="Times New Roman" w:hAnsi="Times New Roman" w:cs="Times New Roman"/>
          <w:sz w:val="28"/>
          <w:szCs w:val="28"/>
        </w:rPr>
      </w:pPr>
      <w:r w:rsidRPr="001A7372">
        <w:rPr>
          <w:rFonts w:ascii="Times New Roman" w:hAnsi="Times New Roman" w:cs="Times New Roman"/>
          <w:sz w:val="28"/>
          <w:szCs w:val="28"/>
        </w:rPr>
        <w:t>ВОЗ</w:t>
      </w:r>
      <w:r w:rsidRPr="001A7372">
        <w:rPr>
          <w:rFonts w:ascii="Times New Roman" w:hAnsi="Times New Roman" w:cs="Times New Roman"/>
          <w:sz w:val="28"/>
          <w:szCs w:val="28"/>
        </w:rPr>
        <w:tab/>
      </w:r>
      <w:r>
        <w:rPr>
          <w:rFonts w:ascii="Times New Roman" w:hAnsi="Times New Roman" w:cs="Times New Roman"/>
          <w:sz w:val="28"/>
          <w:szCs w:val="28"/>
        </w:rPr>
        <w:t xml:space="preserve">         </w:t>
      </w:r>
      <w:r w:rsidRPr="001A7372">
        <w:rPr>
          <w:rFonts w:ascii="Times New Roman" w:hAnsi="Times New Roman" w:cs="Times New Roman"/>
          <w:sz w:val="28"/>
          <w:szCs w:val="28"/>
        </w:rPr>
        <w:t>Всемирная организация здравоохранения</w:t>
      </w:r>
    </w:p>
    <w:p w:rsidR="001A7372" w:rsidRPr="001A7372" w:rsidRDefault="001A7372" w:rsidP="001A7372">
      <w:pPr>
        <w:spacing w:after="0" w:line="240" w:lineRule="auto"/>
        <w:ind w:right="-1"/>
        <w:contextualSpacing/>
        <w:rPr>
          <w:rFonts w:ascii="Times New Roman" w:hAnsi="Times New Roman" w:cs="Times New Roman"/>
          <w:sz w:val="28"/>
          <w:szCs w:val="28"/>
        </w:rPr>
      </w:pPr>
      <w:r w:rsidRPr="001A7372">
        <w:rPr>
          <w:rFonts w:ascii="Times New Roman" w:hAnsi="Times New Roman" w:cs="Times New Roman"/>
          <w:sz w:val="28"/>
          <w:szCs w:val="28"/>
        </w:rPr>
        <w:t>НПА</w:t>
      </w:r>
      <w:r w:rsidRPr="001A7372">
        <w:rPr>
          <w:rFonts w:ascii="Times New Roman" w:hAnsi="Times New Roman" w:cs="Times New Roman"/>
          <w:sz w:val="28"/>
          <w:szCs w:val="28"/>
        </w:rPr>
        <w:tab/>
      </w:r>
      <w:r>
        <w:rPr>
          <w:rFonts w:ascii="Times New Roman" w:hAnsi="Times New Roman" w:cs="Times New Roman"/>
          <w:sz w:val="28"/>
          <w:szCs w:val="28"/>
        </w:rPr>
        <w:t xml:space="preserve">         </w:t>
      </w:r>
      <w:r w:rsidRPr="001A7372">
        <w:rPr>
          <w:rFonts w:ascii="Times New Roman" w:hAnsi="Times New Roman" w:cs="Times New Roman"/>
          <w:sz w:val="28"/>
          <w:szCs w:val="28"/>
        </w:rPr>
        <w:t>Нормативно-правовые акты</w:t>
      </w:r>
    </w:p>
    <w:p w:rsidR="00EE58A6" w:rsidRDefault="001A7372" w:rsidP="001A7372">
      <w:pPr>
        <w:spacing w:after="0" w:line="240" w:lineRule="auto"/>
        <w:ind w:right="-1"/>
        <w:contextualSpacing/>
        <w:rPr>
          <w:rFonts w:ascii="Times New Roman" w:hAnsi="Times New Roman" w:cs="Times New Roman"/>
          <w:sz w:val="28"/>
          <w:szCs w:val="28"/>
        </w:rPr>
      </w:pPr>
      <w:r w:rsidRPr="001A7372">
        <w:rPr>
          <w:rFonts w:ascii="Times New Roman" w:hAnsi="Times New Roman" w:cs="Times New Roman"/>
          <w:sz w:val="28"/>
          <w:szCs w:val="28"/>
        </w:rPr>
        <w:t>МИ</w:t>
      </w:r>
      <w:r w:rsidRPr="001A7372">
        <w:rPr>
          <w:rFonts w:ascii="Times New Roman" w:hAnsi="Times New Roman" w:cs="Times New Roman"/>
          <w:sz w:val="28"/>
          <w:szCs w:val="28"/>
        </w:rPr>
        <w:tab/>
      </w:r>
      <w:r>
        <w:rPr>
          <w:rFonts w:ascii="Times New Roman" w:hAnsi="Times New Roman" w:cs="Times New Roman"/>
          <w:sz w:val="28"/>
          <w:szCs w:val="28"/>
        </w:rPr>
        <w:t xml:space="preserve">         </w:t>
      </w:r>
      <w:r w:rsidRPr="001A7372">
        <w:rPr>
          <w:rFonts w:ascii="Times New Roman" w:hAnsi="Times New Roman" w:cs="Times New Roman"/>
          <w:sz w:val="28"/>
          <w:szCs w:val="28"/>
        </w:rPr>
        <w:t>Медицинские изделия</w:t>
      </w:r>
    </w:p>
    <w:p w:rsidR="001A7372" w:rsidRPr="009358F7" w:rsidRDefault="001A7372" w:rsidP="00EE58A6">
      <w:pPr>
        <w:spacing w:after="0" w:line="240" w:lineRule="auto"/>
        <w:ind w:right="-1"/>
        <w:contextualSpacing/>
        <w:rPr>
          <w:rFonts w:ascii="Times New Roman" w:hAnsi="Times New Roman" w:cs="Times New Roman"/>
          <w:sz w:val="28"/>
          <w:szCs w:val="28"/>
        </w:rPr>
      </w:pPr>
    </w:p>
    <w:p w:rsidR="001E6A7F" w:rsidRDefault="00EE58A6" w:rsidP="00996F47">
      <w:pPr>
        <w:spacing w:after="0" w:line="240" w:lineRule="auto"/>
        <w:ind w:firstLine="720"/>
        <w:rPr>
          <w:rFonts w:ascii="Times New Roman" w:hAnsi="Times New Roman" w:cs="Times New Roman"/>
          <w:b/>
          <w:sz w:val="28"/>
          <w:szCs w:val="28"/>
        </w:rPr>
      </w:pPr>
      <w:r w:rsidRPr="009358F7">
        <w:rPr>
          <w:rFonts w:ascii="Times New Roman" w:hAnsi="Times New Roman" w:cs="Times New Roman"/>
          <w:b/>
          <w:sz w:val="28"/>
          <w:szCs w:val="28"/>
        </w:rPr>
        <w:br w:type="page"/>
      </w:r>
    </w:p>
    <w:p w:rsidR="00695115" w:rsidRPr="00695115" w:rsidRDefault="00695115" w:rsidP="00695115">
      <w:pPr>
        <w:keepNext/>
        <w:keepLines/>
        <w:spacing w:after="120" w:line="240" w:lineRule="auto"/>
        <w:jc w:val="center"/>
        <w:outlineLvl w:val="0"/>
        <w:rPr>
          <w:rFonts w:ascii="Times New Roman" w:eastAsia="Times New Roman" w:hAnsi="Times New Roman" w:cs="Times New Roman"/>
          <w:bCs/>
          <w:color w:val="000000"/>
          <w:sz w:val="28"/>
          <w:szCs w:val="28"/>
        </w:rPr>
      </w:pPr>
      <w:bookmarkStart w:id="2" w:name="_Toc526282436"/>
      <w:bookmarkStart w:id="3" w:name="_Toc533841714"/>
      <w:bookmarkStart w:id="4" w:name="_Toc30592854"/>
      <w:bookmarkStart w:id="5" w:name="_Toc57917058"/>
      <w:r w:rsidRPr="00695115">
        <w:rPr>
          <w:rFonts w:ascii="Times New Roman" w:eastAsia="Times New Roman" w:hAnsi="Times New Roman" w:cs="Times New Roman"/>
          <w:b/>
          <w:bCs/>
          <w:color w:val="000000"/>
          <w:sz w:val="28"/>
          <w:szCs w:val="28"/>
        </w:rPr>
        <w:lastRenderedPageBreak/>
        <w:t>КЛЮЧЕВЫЕ ПОЛОЖЕНИЯ</w:t>
      </w:r>
      <w:bookmarkEnd w:id="2"/>
      <w:bookmarkEnd w:id="3"/>
      <w:bookmarkEnd w:id="4"/>
      <w:bookmarkEnd w:id="5"/>
    </w:p>
    <w:p w:rsidR="0073092D" w:rsidRPr="0073092D" w:rsidRDefault="0073092D" w:rsidP="0073092D">
      <w:pPr>
        <w:spacing w:after="0" w:line="240" w:lineRule="auto"/>
        <w:jc w:val="both"/>
        <w:rPr>
          <w:rFonts w:ascii="Times New Roman" w:eastAsia="Calibri" w:hAnsi="Times New Roman" w:cs="Times New Roman"/>
          <w:b/>
          <w:color w:val="000000"/>
          <w:sz w:val="28"/>
          <w:szCs w:val="28"/>
        </w:rPr>
      </w:pPr>
      <w:r w:rsidRPr="0073092D">
        <w:rPr>
          <w:rFonts w:ascii="Times New Roman" w:eastAsia="Calibri" w:hAnsi="Times New Roman" w:cs="Times New Roman"/>
          <w:b/>
          <w:color w:val="000000"/>
          <w:sz w:val="28"/>
          <w:szCs w:val="28"/>
        </w:rPr>
        <w:t>В чем заключа</w:t>
      </w:r>
      <w:r w:rsidR="007518A9">
        <w:rPr>
          <w:rFonts w:ascii="Times New Roman" w:eastAsia="Calibri" w:hAnsi="Times New Roman" w:cs="Times New Roman"/>
          <w:b/>
          <w:color w:val="000000"/>
          <w:sz w:val="28"/>
          <w:szCs w:val="28"/>
        </w:rPr>
        <w:t>ю</w:t>
      </w:r>
      <w:r w:rsidRPr="0073092D">
        <w:rPr>
          <w:rFonts w:ascii="Times New Roman" w:eastAsia="Calibri" w:hAnsi="Times New Roman" w:cs="Times New Roman"/>
          <w:b/>
          <w:color w:val="000000"/>
          <w:sz w:val="28"/>
          <w:szCs w:val="28"/>
        </w:rPr>
        <w:t>тся проблем</w:t>
      </w:r>
      <w:r w:rsidR="007518A9">
        <w:rPr>
          <w:rFonts w:ascii="Times New Roman" w:eastAsia="Calibri" w:hAnsi="Times New Roman" w:cs="Times New Roman"/>
          <w:b/>
          <w:color w:val="000000"/>
          <w:sz w:val="28"/>
          <w:szCs w:val="28"/>
        </w:rPr>
        <w:t>ы</w:t>
      </w:r>
      <w:r w:rsidRPr="0073092D">
        <w:rPr>
          <w:rFonts w:ascii="Times New Roman" w:eastAsia="Calibri" w:hAnsi="Times New Roman" w:cs="Times New Roman"/>
          <w:b/>
          <w:color w:val="000000"/>
          <w:sz w:val="28"/>
          <w:szCs w:val="28"/>
        </w:rPr>
        <w:t>?</w:t>
      </w:r>
    </w:p>
    <w:p w:rsidR="004623DF" w:rsidRDefault="004623DF" w:rsidP="004623DF">
      <w:pPr>
        <w:numPr>
          <w:ilvl w:val="0"/>
          <w:numId w:val="14"/>
        </w:numPr>
        <w:spacing w:after="0" w:line="240" w:lineRule="auto"/>
        <w:ind w:left="567" w:hanging="283"/>
        <w:contextualSpacing/>
        <w:jc w:val="both"/>
        <w:rPr>
          <w:rFonts w:ascii="Times New Roman" w:eastAsia="Times New Roman" w:hAnsi="Times New Roman" w:cs="Times New Roman"/>
          <w:color w:val="000000"/>
          <w:sz w:val="28"/>
          <w:szCs w:val="28"/>
        </w:rPr>
      </w:pPr>
      <w:r w:rsidRPr="004623DF">
        <w:rPr>
          <w:rFonts w:ascii="Times New Roman" w:eastAsia="Times New Roman" w:hAnsi="Times New Roman" w:cs="Times New Roman"/>
          <w:color w:val="000000"/>
          <w:sz w:val="28"/>
          <w:szCs w:val="28"/>
        </w:rPr>
        <w:t>Завышение стоимости работ по сервисному обслуживанию у «официалов»;</w:t>
      </w:r>
    </w:p>
    <w:p w:rsidR="004623DF" w:rsidRDefault="004623DF" w:rsidP="004623DF">
      <w:pPr>
        <w:numPr>
          <w:ilvl w:val="0"/>
          <w:numId w:val="14"/>
        </w:numPr>
        <w:spacing w:after="0" w:line="240" w:lineRule="auto"/>
        <w:ind w:left="567" w:hanging="283"/>
        <w:contextualSpacing/>
        <w:jc w:val="both"/>
        <w:rPr>
          <w:rFonts w:ascii="Times New Roman" w:eastAsia="Times New Roman" w:hAnsi="Times New Roman" w:cs="Times New Roman"/>
          <w:color w:val="000000"/>
          <w:sz w:val="28"/>
          <w:szCs w:val="28"/>
        </w:rPr>
      </w:pPr>
      <w:r w:rsidRPr="004623DF">
        <w:rPr>
          <w:rFonts w:ascii="Times New Roman" w:eastAsia="Times New Roman" w:hAnsi="Times New Roman" w:cs="Times New Roman"/>
          <w:color w:val="000000"/>
          <w:sz w:val="28"/>
          <w:szCs w:val="28"/>
        </w:rPr>
        <w:t>Занижение цен недобросовестными поставщиками, не обладающими необходимыми знаниями и навыками по сервисному обслуживанию медицинских изделий;</w:t>
      </w:r>
    </w:p>
    <w:p w:rsidR="004623DF" w:rsidRDefault="004623DF" w:rsidP="004623DF">
      <w:pPr>
        <w:numPr>
          <w:ilvl w:val="0"/>
          <w:numId w:val="14"/>
        </w:numPr>
        <w:spacing w:after="0" w:line="240" w:lineRule="auto"/>
        <w:ind w:left="567" w:hanging="283"/>
        <w:contextualSpacing/>
        <w:jc w:val="both"/>
        <w:rPr>
          <w:rFonts w:ascii="Times New Roman" w:eastAsia="Times New Roman" w:hAnsi="Times New Roman" w:cs="Times New Roman"/>
          <w:color w:val="000000"/>
          <w:sz w:val="28"/>
          <w:szCs w:val="28"/>
        </w:rPr>
      </w:pPr>
      <w:r w:rsidRPr="004623DF">
        <w:rPr>
          <w:rFonts w:ascii="Times New Roman" w:eastAsia="Times New Roman" w:hAnsi="Times New Roman" w:cs="Times New Roman"/>
          <w:color w:val="000000"/>
          <w:sz w:val="28"/>
          <w:szCs w:val="28"/>
        </w:rPr>
        <w:t>Дефицит финансовых средств между фактической потребностью и плановыми расходами бюджетных средств на сервисное обслуживание МИ;</w:t>
      </w:r>
    </w:p>
    <w:p w:rsidR="004623DF" w:rsidRDefault="004623DF" w:rsidP="004623DF">
      <w:pPr>
        <w:numPr>
          <w:ilvl w:val="0"/>
          <w:numId w:val="14"/>
        </w:numPr>
        <w:spacing w:after="0" w:line="240" w:lineRule="auto"/>
        <w:ind w:left="567" w:hanging="283"/>
        <w:contextualSpacing/>
        <w:jc w:val="both"/>
        <w:rPr>
          <w:rFonts w:ascii="Times New Roman" w:eastAsia="Times New Roman" w:hAnsi="Times New Roman" w:cs="Times New Roman"/>
          <w:color w:val="000000"/>
          <w:sz w:val="28"/>
          <w:szCs w:val="28"/>
        </w:rPr>
      </w:pPr>
      <w:r w:rsidRPr="004623DF">
        <w:rPr>
          <w:rFonts w:ascii="Times New Roman" w:eastAsia="Times New Roman" w:hAnsi="Times New Roman" w:cs="Times New Roman"/>
          <w:color w:val="000000"/>
          <w:sz w:val="28"/>
          <w:szCs w:val="28"/>
        </w:rPr>
        <w:t>Нехватка инженеров МИ в организациях здравоохранения; Отсутствие медицинского техника на базе медицинской организации на постоянной основе. Довольно часто медицинские техники осуществляют работу параллельно в нескольких медицинских организациях, что в свою очередь, приводит к простою поломанного оборудования, которое можно было бы отремонтировать незамедлительно;</w:t>
      </w:r>
    </w:p>
    <w:p w:rsidR="004623DF" w:rsidRDefault="004623DF" w:rsidP="004623DF">
      <w:pPr>
        <w:numPr>
          <w:ilvl w:val="0"/>
          <w:numId w:val="14"/>
        </w:numPr>
        <w:spacing w:after="0" w:line="240" w:lineRule="auto"/>
        <w:ind w:left="567" w:hanging="283"/>
        <w:contextualSpacing/>
        <w:jc w:val="both"/>
        <w:rPr>
          <w:rFonts w:ascii="Times New Roman" w:eastAsia="Times New Roman" w:hAnsi="Times New Roman" w:cs="Times New Roman"/>
          <w:color w:val="000000"/>
          <w:sz w:val="28"/>
          <w:szCs w:val="28"/>
        </w:rPr>
      </w:pPr>
      <w:r w:rsidRPr="004623DF">
        <w:rPr>
          <w:rFonts w:ascii="Times New Roman" w:eastAsia="Times New Roman" w:hAnsi="Times New Roman" w:cs="Times New Roman"/>
          <w:color w:val="000000"/>
          <w:sz w:val="28"/>
          <w:szCs w:val="28"/>
        </w:rPr>
        <w:t>Недостаточно развитая практика обучения медицинского персонала на базе производителей оборудования или учреждения, осуществляющего профессиональную подготовку по сервисному обслуживанию соответствующих видов оборудования;</w:t>
      </w:r>
    </w:p>
    <w:p w:rsidR="00535A4B" w:rsidRPr="003768A6" w:rsidRDefault="0073092D" w:rsidP="003768A6">
      <w:pPr>
        <w:spacing w:before="120" w:after="0" w:line="240" w:lineRule="auto"/>
        <w:jc w:val="both"/>
        <w:rPr>
          <w:rFonts w:ascii="Times New Roman" w:eastAsia="Calibri" w:hAnsi="Times New Roman" w:cs="Times New Roman"/>
          <w:b/>
          <w:color w:val="000000"/>
          <w:sz w:val="28"/>
          <w:szCs w:val="28"/>
        </w:rPr>
      </w:pPr>
      <w:bookmarkStart w:id="6" w:name="_Hlk57899954"/>
      <w:r w:rsidRPr="0073092D">
        <w:rPr>
          <w:rFonts w:ascii="Times New Roman" w:eastAsia="Calibri" w:hAnsi="Times New Roman" w:cs="Times New Roman"/>
          <w:b/>
          <w:color w:val="000000"/>
          <w:sz w:val="28"/>
          <w:szCs w:val="28"/>
        </w:rPr>
        <w:t>Варианты политики</w:t>
      </w:r>
    </w:p>
    <w:p w:rsidR="003768A6" w:rsidRPr="003768A6" w:rsidRDefault="009268A9" w:rsidP="003F38B0">
      <w:pPr>
        <w:numPr>
          <w:ilvl w:val="0"/>
          <w:numId w:val="16"/>
        </w:numPr>
        <w:spacing w:after="0" w:line="240" w:lineRule="auto"/>
        <w:ind w:left="284" w:hanging="284"/>
        <w:contextualSpacing/>
        <w:jc w:val="both"/>
        <w:rPr>
          <w:rFonts w:ascii="Times New Roman" w:eastAsia="Calibri" w:hAnsi="Times New Roman" w:cs="Times New Roman"/>
          <w:b/>
          <w:bCs/>
          <w:iCs/>
          <w:color w:val="000000"/>
          <w:sz w:val="28"/>
          <w:szCs w:val="28"/>
        </w:rPr>
      </w:pPr>
      <w:r>
        <w:rPr>
          <w:rFonts w:ascii="Times New Roman" w:eastAsia="Calibri" w:hAnsi="Times New Roman" w:cs="Times New Roman"/>
          <w:b/>
          <w:color w:val="000000"/>
          <w:sz w:val="28"/>
          <w:szCs w:val="28"/>
        </w:rPr>
        <w:t xml:space="preserve"> </w:t>
      </w:r>
      <w:r w:rsidR="003F38B0" w:rsidRPr="003F38B0">
        <w:rPr>
          <w:rFonts w:ascii="Times New Roman" w:eastAsia="Calibri" w:hAnsi="Times New Roman" w:cs="Times New Roman"/>
          <w:b/>
          <w:color w:val="000000"/>
          <w:sz w:val="28"/>
          <w:szCs w:val="28"/>
        </w:rPr>
        <w:t xml:space="preserve">Вариант 1. </w:t>
      </w:r>
      <w:r w:rsidR="003768A6">
        <w:rPr>
          <w:rFonts w:ascii="Times New Roman" w:eastAsia="Calibri" w:hAnsi="Times New Roman" w:cs="Times New Roman"/>
          <w:b/>
          <w:color w:val="000000"/>
          <w:sz w:val="28"/>
          <w:szCs w:val="28"/>
        </w:rPr>
        <w:t>Внесение изменений в НПА РК</w:t>
      </w:r>
      <w:r w:rsidR="003E50D1">
        <w:rPr>
          <w:rFonts w:ascii="Times New Roman" w:eastAsia="Calibri" w:hAnsi="Times New Roman" w:cs="Times New Roman"/>
          <w:b/>
          <w:color w:val="000000"/>
          <w:sz w:val="28"/>
          <w:szCs w:val="28"/>
        </w:rPr>
        <w:t>.</w:t>
      </w:r>
    </w:p>
    <w:bookmarkEnd w:id="6"/>
    <w:p w:rsidR="00C55A84" w:rsidRPr="00C55A84" w:rsidRDefault="00A261E7" w:rsidP="00A261E7">
      <w:pPr>
        <w:numPr>
          <w:ilvl w:val="0"/>
          <w:numId w:val="15"/>
        </w:numPr>
        <w:spacing w:after="0" w:line="240" w:lineRule="auto"/>
        <w:ind w:left="567" w:hanging="283"/>
        <w:contextualSpacing/>
        <w:jc w:val="both"/>
        <w:rPr>
          <w:rFonts w:ascii="Times New Roman" w:eastAsia="Calibri" w:hAnsi="Times New Roman" w:cs="Times New Roman"/>
          <w:b/>
          <w:bCs/>
          <w:iCs/>
          <w:color w:val="000000"/>
          <w:sz w:val="28"/>
          <w:szCs w:val="28"/>
        </w:rPr>
      </w:pPr>
      <w:r>
        <w:rPr>
          <w:rFonts w:ascii="Times New Roman" w:hAnsi="Times New Roman" w:cs="Times New Roman"/>
          <w:sz w:val="28"/>
          <w:szCs w:val="28"/>
        </w:rPr>
        <w:t xml:space="preserve">Предлагается ряд рекомендаций по  внесению изменений в </w:t>
      </w:r>
      <w:r w:rsidR="00330E4F" w:rsidRPr="000F7F3D">
        <w:rPr>
          <w:rFonts w:ascii="Times New Roman" w:hAnsi="Times New Roman" w:cs="Times New Roman"/>
          <w:sz w:val="28"/>
          <w:szCs w:val="28"/>
        </w:rPr>
        <w:t>Кодекс Республики Казахстан от 7 июля 2020 года «О здоровье народа и системе здравоохранения»</w:t>
      </w:r>
      <w:r>
        <w:rPr>
          <w:rFonts w:ascii="Times New Roman" w:hAnsi="Times New Roman" w:cs="Times New Roman"/>
          <w:sz w:val="28"/>
          <w:szCs w:val="28"/>
        </w:rPr>
        <w:t>,</w:t>
      </w:r>
      <w:r w:rsidR="000F7F3D">
        <w:rPr>
          <w:rFonts w:ascii="Times New Roman" w:hAnsi="Times New Roman" w:cs="Times New Roman"/>
          <w:sz w:val="28"/>
          <w:szCs w:val="28"/>
        </w:rPr>
        <w:t xml:space="preserve"> </w:t>
      </w:r>
      <w:r w:rsidR="00330E4F" w:rsidRPr="000F7F3D">
        <w:rPr>
          <w:rFonts w:ascii="Times New Roman" w:hAnsi="Times New Roman" w:cs="Times New Roman"/>
          <w:sz w:val="28"/>
          <w:szCs w:val="28"/>
        </w:rPr>
        <w:t>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и медицинских изделий, фармацевтических услуг»</w:t>
      </w:r>
      <w:r>
        <w:rPr>
          <w:rFonts w:ascii="Times New Roman" w:hAnsi="Times New Roman" w:cs="Times New Roman"/>
          <w:sz w:val="28"/>
          <w:szCs w:val="28"/>
        </w:rPr>
        <w:t xml:space="preserve">, </w:t>
      </w:r>
      <w:r w:rsidR="00330E4F" w:rsidRPr="00A261E7">
        <w:rPr>
          <w:rFonts w:ascii="Times New Roman" w:hAnsi="Times New Roman" w:cs="Times New Roman"/>
          <w:sz w:val="28"/>
          <w:szCs w:val="28"/>
        </w:rPr>
        <w:t>Приказ Министра здравоохранения и социального развития Республики Казахстан от 29 мая 2015 года № 427 «Правила осуществления сервисного обслуживания медицинских изделий в Республики Казахстан»</w:t>
      </w:r>
      <w:bookmarkStart w:id="7" w:name="_Hlk57899672"/>
      <w:r>
        <w:rPr>
          <w:rFonts w:ascii="Times New Roman" w:hAnsi="Times New Roman" w:cs="Times New Roman"/>
          <w:sz w:val="28"/>
          <w:szCs w:val="28"/>
        </w:rPr>
        <w:t xml:space="preserve">, </w:t>
      </w:r>
      <w:r w:rsidR="00330E4F" w:rsidRPr="00A261E7">
        <w:rPr>
          <w:rFonts w:ascii="Times New Roman" w:hAnsi="Times New Roman" w:cs="Times New Roman"/>
          <w:sz w:val="28"/>
          <w:szCs w:val="28"/>
        </w:rPr>
        <w:t>Закон Республики Казахстан от 16 мая 2014 года № 202-V ЗРК «О разрешениях и уведомлениях».</w:t>
      </w:r>
      <w:r w:rsidR="00330E4F" w:rsidRPr="00A261E7">
        <w:rPr>
          <w:rFonts w:ascii="Times New Roman" w:hAnsi="Times New Roman" w:cs="Times New Roman"/>
          <w:sz w:val="28"/>
          <w:szCs w:val="28"/>
        </w:rPr>
        <w:tab/>
      </w:r>
      <w:bookmarkEnd w:id="7"/>
    </w:p>
    <w:p w:rsidR="00C55A84" w:rsidRPr="009268A9" w:rsidRDefault="00C55A84" w:rsidP="009268A9">
      <w:pPr>
        <w:pStyle w:val="ac"/>
        <w:numPr>
          <w:ilvl w:val="0"/>
          <w:numId w:val="16"/>
        </w:numPr>
        <w:spacing w:after="0" w:line="240" w:lineRule="auto"/>
        <w:jc w:val="both"/>
        <w:rPr>
          <w:rFonts w:ascii="Times New Roman" w:eastAsia="Calibri" w:hAnsi="Times New Roman" w:cs="Times New Roman"/>
          <w:b/>
          <w:bCs/>
          <w:iCs/>
          <w:color w:val="000000"/>
          <w:sz w:val="28"/>
          <w:szCs w:val="28"/>
          <w:lang w:val="ru-RU"/>
        </w:rPr>
      </w:pPr>
      <w:r w:rsidRPr="00994C7E">
        <w:rPr>
          <w:rFonts w:ascii="Times New Roman" w:eastAsia="Calibri" w:hAnsi="Times New Roman" w:cs="Times New Roman"/>
          <w:b/>
          <w:color w:val="000000"/>
          <w:sz w:val="28"/>
          <w:szCs w:val="28"/>
          <w:lang w:val="ru-RU"/>
        </w:rPr>
        <w:t xml:space="preserve">Вариант 2. </w:t>
      </w:r>
      <w:r w:rsidR="0072552F" w:rsidRPr="003E50D1">
        <w:rPr>
          <w:rFonts w:ascii="Times New Roman" w:eastAsia="Calibri" w:hAnsi="Times New Roman" w:cs="Times New Roman"/>
          <w:b/>
          <w:color w:val="000000"/>
          <w:sz w:val="28"/>
          <w:szCs w:val="28"/>
          <w:lang w:val="ru-RU"/>
        </w:rPr>
        <w:t>Компетентный центр, централизованно занимающийся вопросами поломок медицинского оборудования</w:t>
      </w:r>
      <w:r w:rsidR="003E50D1">
        <w:rPr>
          <w:rFonts w:ascii="Times New Roman" w:eastAsia="Calibri" w:hAnsi="Times New Roman" w:cs="Times New Roman"/>
          <w:b/>
          <w:color w:val="000000"/>
          <w:sz w:val="28"/>
          <w:szCs w:val="28"/>
          <w:lang w:val="ru-RU"/>
        </w:rPr>
        <w:t>.</w:t>
      </w:r>
    </w:p>
    <w:p w:rsidR="003C1F5A" w:rsidRPr="0088007F" w:rsidRDefault="00931925" w:rsidP="003C1F5A">
      <w:pPr>
        <w:pStyle w:val="ac"/>
        <w:numPr>
          <w:ilvl w:val="0"/>
          <w:numId w:val="15"/>
        </w:num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Согласно </w:t>
      </w:r>
      <w:r w:rsidR="00330E4F" w:rsidRPr="00C55A84">
        <w:rPr>
          <w:rFonts w:ascii="Times New Roman" w:hAnsi="Times New Roman" w:cs="Times New Roman"/>
          <w:sz w:val="28"/>
          <w:szCs w:val="28"/>
          <w:lang w:val="ru-RU"/>
        </w:rPr>
        <w:t>Кодекс</w:t>
      </w:r>
      <w:r>
        <w:rPr>
          <w:rFonts w:ascii="Times New Roman" w:hAnsi="Times New Roman" w:cs="Times New Roman"/>
          <w:sz w:val="28"/>
          <w:szCs w:val="28"/>
          <w:lang w:val="ru-RU"/>
        </w:rPr>
        <w:t>у</w:t>
      </w:r>
      <w:r w:rsidR="00330E4F" w:rsidRPr="00C55A84">
        <w:rPr>
          <w:rFonts w:ascii="Times New Roman" w:hAnsi="Times New Roman" w:cs="Times New Roman"/>
          <w:sz w:val="28"/>
          <w:szCs w:val="28"/>
          <w:lang w:val="ru-RU"/>
        </w:rPr>
        <w:t xml:space="preserve"> Республики Казахстан от 7 июля 2020 года «О здоровье народа и системе здравоохранения», Приказ</w:t>
      </w:r>
      <w:r>
        <w:rPr>
          <w:rFonts w:ascii="Times New Roman" w:hAnsi="Times New Roman" w:cs="Times New Roman"/>
          <w:sz w:val="28"/>
          <w:szCs w:val="28"/>
          <w:lang w:val="ru-RU"/>
        </w:rPr>
        <w:t>у</w:t>
      </w:r>
      <w:r w:rsidR="00330E4F" w:rsidRPr="00C55A84">
        <w:rPr>
          <w:rFonts w:ascii="Times New Roman" w:hAnsi="Times New Roman" w:cs="Times New Roman"/>
          <w:sz w:val="28"/>
          <w:szCs w:val="28"/>
          <w:lang w:val="ru-RU"/>
        </w:rPr>
        <w:t xml:space="preserve"> Министра здравоохранения и социального развития Республики Казахстан от 29 мая 2015 года № 427 «Правила осуществления сервисного обслуживания медицинских изделий в Республики Казахстан»</w:t>
      </w:r>
      <w:r>
        <w:rPr>
          <w:rFonts w:ascii="Times New Roman" w:hAnsi="Times New Roman" w:cs="Times New Roman"/>
          <w:sz w:val="28"/>
          <w:szCs w:val="28"/>
          <w:lang w:val="ru-RU"/>
        </w:rPr>
        <w:t xml:space="preserve"> </w:t>
      </w:r>
      <w:r w:rsidR="00330E4F" w:rsidRPr="00C55A84">
        <w:rPr>
          <w:rFonts w:ascii="Times New Roman" w:hAnsi="Times New Roman" w:cs="Times New Roman"/>
          <w:sz w:val="28"/>
          <w:szCs w:val="28"/>
          <w:lang w:val="ru-RU"/>
        </w:rPr>
        <w:t>Единый централизованный орган, занимающийся вопросами сервисного обслуживания МИ в РК отсутствует</w:t>
      </w:r>
      <w:r w:rsidR="00C55A84">
        <w:rPr>
          <w:rFonts w:ascii="Times New Roman" w:hAnsi="Times New Roman" w:cs="Times New Roman"/>
          <w:sz w:val="28"/>
          <w:szCs w:val="28"/>
          <w:lang w:val="ru-RU"/>
        </w:rPr>
        <w:t>.</w:t>
      </w:r>
      <w:r w:rsidR="00330E4F" w:rsidRPr="00C55A84">
        <w:rPr>
          <w:rFonts w:ascii="Times New Roman" w:hAnsi="Times New Roman" w:cs="Times New Roman"/>
          <w:sz w:val="28"/>
          <w:szCs w:val="28"/>
          <w:lang w:val="ru-RU"/>
        </w:rPr>
        <w:tab/>
      </w:r>
      <w:r>
        <w:rPr>
          <w:rFonts w:ascii="Times New Roman" w:hAnsi="Times New Roman" w:cs="Times New Roman"/>
          <w:sz w:val="28"/>
          <w:szCs w:val="28"/>
          <w:lang w:val="ru-RU"/>
        </w:rPr>
        <w:t>Следовательно, существует необходимость п</w:t>
      </w:r>
      <w:r w:rsidR="00330E4F" w:rsidRPr="00C55A84">
        <w:rPr>
          <w:rFonts w:ascii="Times New Roman" w:hAnsi="Times New Roman" w:cs="Times New Roman"/>
          <w:sz w:val="28"/>
          <w:szCs w:val="28"/>
          <w:lang w:val="ru-RU"/>
        </w:rPr>
        <w:t xml:space="preserve">редусмотреть отдельный орган\центр\ контролирующий сферу сервисного обслуживания медицинских </w:t>
      </w:r>
      <w:r w:rsidR="00330E4F" w:rsidRPr="00C55A84">
        <w:rPr>
          <w:rFonts w:ascii="Times New Roman" w:hAnsi="Times New Roman" w:cs="Times New Roman"/>
          <w:sz w:val="28"/>
          <w:szCs w:val="28"/>
          <w:lang w:val="ru-RU"/>
        </w:rPr>
        <w:lastRenderedPageBreak/>
        <w:t>изделий, а именно: (проверка документов по выдаче лицензий на осуществление услуг сервисного обслуживания медицинских изделий в РК (</w:t>
      </w:r>
      <w:r w:rsidR="003C1F5A">
        <w:rPr>
          <w:rFonts w:ascii="Times New Roman" w:hAnsi="Times New Roman" w:cs="Times New Roman"/>
          <w:sz w:val="28"/>
          <w:szCs w:val="28"/>
          <w:lang w:val="ru-RU"/>
        </w:rPr>
        <w:t>при внедрении</w:t>
      </w:r>
      <w:r w:rsidR="00330E4F" w:rsidRPr="00C55A84">
        <w:rPr>
          <w:rFonts w:ascii="Times New Roman" w:hAnsi="Times New Roman" w:cs="Times New Roman"/>
          <w:sz w:val="28"/>
          <w:szCs w:val="28"/>
          <w:lang w:val="ru-RU"/>
        </w:rPr>
        <w:t>), регистрация и учёт МИ, нуждающихся в ремонте посредством разработанного приложения - компьютеризированная система управления техническим обслуживанием (</w:t>
      </w:r>
      <w:r w:rsidR="003C1F5A">
        <w:rPr>
          <w:rFonts w:ascii="Times New Roman" w:hAnsi="Times New Roman" w:cs="Times New Roman"/>
          <w:sz w:val="28"/>
          <w:szCs w:val="28"/>
          <w:lang w:val="ru-RU"/>
        </w:rPr>
        <w:t>при внедрении</w:t>
      </w:r>
      <w:r w:rsidR="00330E4F" w:rsidRPr="00C55A84">
        <w:rPr>
          <w:rFonts w:ascii="Times New Roman" w:hAnsi="Times New Roman" w:cs="Times New Roman"/>
          <w:sz w:val="28"/>
          <w:szCs w:val="28"/>
          <w:lang w:val="ru-RU"/>
        </w:rPr>
        <w:t xml:space="preserve">). </w:t>
      </w:r>
      <w:r w:rsidR="00330E4F" w:rsidRPr="009268A9">
        <w:rPr>
          <w:rFonts w:ascii="Times New Roman" w:hAnsi="Times New Roman" w:cs="Times New Roman"/>
          <w:sz w:val="28"/>
          <w:szCs w:val="28"/>
          <w:lang w:val="ru-RU"/>
        </w:rPr>
        <w:t>Также</w:t>
      </w:r>
      <w:r w:rsidR="0086249E">
        <w:rPr>
          <w:rFonts w:ascii="Times New Roman" w:hAnsi="Times New Roman" w:cs="Times New Roman"/>
          <w:sz w:val="28"/>
          <w:szCs w:val="28"/>
          <w:lang w:val="ru-RU"/>
        </w:rPr>
        <w:t>,</w:t>
      </w:r>
      <w:r w:rsidR="00330E4F" w:rsidRPr="009268A9">
        <w:rPr>
          <w:rFonts w:ascii="Times New Roman" w:hAnsi="Times New Roman" w:cs="Times New Roman"/>
          <w:sz w:val="28"/>
          <w:szCs w:val="28"/>
          <w:lang w:val="ru-RU"/>
        </w:rPr>
        <w:t xml:space="preserve"> предлагается передать функции по организации проведения государственных закупок на услуги сервисного обслуживания МИ, превышающих стоимость 50 млн.тенге от медицинских организаций к единому компетентному органу/центру с последующим контролем проведения сервисного обслуживания медицинской техники в РК.</w:t>
      </w:r>
      <w:r w:rsidR="00330E4F" w:rsidRPr="009268A9">
        <w:rPr>
          <w:rFonts w:ascii="Times New Roman" w:hAnsi="Times New Roman" w:cs="Times New Roman"/>
          <w:sz w:val="28"/>
          <w:szCs w:val="28"/>
          <w:lang w:val="ru-RU"/>
        </w:rPr>
        <w:tab/>
      </w:r>
    </w:p>
    <w:p w:rsidR="00F135D0" w:rsidRDefault="00F135D0" w:rsidP="00F135D0">
      <w:pPr>
        <w:pStyle w:val="ac"/>
        <w:spacing w:after="0" w:line="240" w:lineRule="auto"/>
        <w:jc w:val="both"/>
        <w:rPr>
          <w:rFonts w:ascii="Times New Roman" w:eastAsia="Calibri" w:hAnsi="Times New Roman" w:cs="Times New Roman"/>
          <w:b/>
          <w:color w:val="000000"/>
          <w:sz w:val="28"/>
          <w:szCs w:val="28"/>
          <w:lang w:val="ru-RU"/>
        </w:rPr>
      </w:pPr>
    </w:p>
    <w:p w:rsidR="005E1EAB" w:rsidRPr="005E1EAB" w:rsidRDefault="00F135D0" w:rsidP="005E1EAB">
      <w:pPr>
        <w:pStyle w:val="ac"/>
        <w:numPr>
          <w:ilvl w:val="0"/>
          <w:numId w:val="16"/>
        </w:numPr>
        <w:spacing w:after="0" w:line="240" w:lineRule="auto"/>
        <w:jc w:val="both"/>
        <w:rPr>
          <w:rFonts w:ascii="Times New Roman" w:eastAsia="Calibri" w:hAnsi="Times New Roman" w:cs="Times New Roman"/>
          <w:b/>
          <w:bCs/>
          <w:iCs/>
          <w:color w:val="000000"/>
          <w:sz w:val="28"/>
          <w:szCs w:val="28"/>
          <w:lang w:val="ru-RU"/>
        </w:rPr>
      </w:pPr>
      <w:r w:rsidRPr="00F135D0">
        <w:rPr>
          <w:rFonts w:ascii="Times New Roman" w:eastAsia="Calibri" w:hAnsi="Times New Roman" w:cs="Times New Roman"/>
          <w:b/>
          <w:color w:val="000000"/>
          <w:sz w:val="28"/>
          <w:szCs w:val="28"/>
          <w:lang w:val="ru-RU"/>
        </w:rPr>
        <w:t xml:space="preserve">Вариант </w:t>
      </w:r>
      <w:r>
        <w:rPr>
          <w:rFonts w:ascii="Times New Roman" w:eastAsia="Calibri" w:hAnsi="Times New Roman" w:cs="Times New Roman"/>
          <w:b/>
          <w:color w:val="000000"/>
          <w:sz w:val="28"/>
          <w:szCs w:val="28"/>
          <w:lang w:val="ru-RU"/>
        </w:rPr>
        <w:t>3</w:t>
      </w:r>
      <w:r>
        <w:rPr>
          <w:lang w:val="ru-RU"/>
        </w:rPr>
        <w:t xml:space="preserve">. </w:t>
      </w:r>
      <w:r w:rsidR="00875DE7" w:rsidRPr="00875DE7">
        <w:rPr>
          <w:rFonts w:ascii="Times New Roman" w:eastAsia="Calibri" w:hAnsi="Times New Roman" w:cs="Times New Roman"/>
          <w:b/>
          <w:color w:val="000000"/>
          <w:sz w:val="28"/>
          <w:szCs w:val="28"/>
          <w:lang w:val="ru-RU"/>
        </w:rPr>
        <w:t xml:space="preserve">Внедрение </w:t>
      </w:r>
      <w:r w:rsidR="00875DE7">
        <w:rPr>
          <w:rFonts w:ascii="Times New Roman" w:eastAsia="Calibri" w:hAnsi="Times New Roman" w:cs="Times New Roman"/>
          <w:b/>
          <w:color w:val="000000"/>
          <w:sz w:val="28"/>
          <w:szCs w:val="28"/>
          <w:lang w:val="ru-RU"/>
        </w:rPr>
        <w:t>к</w:t>
      </w:r>
      <w:r w:rsidRPr="00F135D0">
        <w:rPr>
          <w:rFonts w:ascii="Times New Roman" w:eastAsia="Calibri" w:hAnsi="Times New Roman" w:cs="Times New Roman"/>
          <w:b/>
          <w:color w:val="000000"/>
          <w:sz w:val="28"/>
          <w:szCs w:val="28"/>
          <w:lang w:val="ru-RU"/>
        </w:rPr>
        <w:t>омпьютеризированн</w:t>
      </w:r>
      <w:r w:rsidR="00875DE7">
        <w:rPr>
          <w:rFonts w:ascii="Times New Roman" w:eastAsia="Calibri" w:hAnsi="Times New Roman" w:cs="Times New Roman"/>
          <w:b/>
          <w:color w:val="000000"/>
          <w:sz w:val="28"/>
          <w:szCs w:val="28"/>
          <w:lang w:val="ru-RU"/>
        </w:rPr>
        <w:t>ой</w:t>
      </w:r>
      <w:r w:rsidRPr="00F135D0">
        <w:rPr>
          <w:rFonts w:ascii="Times New Roman" w:eastAsia="Calibri" w:hAnsi="Times New Roman" w:cs="Times New Roman"/>
          <w:b/>
          <w:color w:val="000000"/>
          <w:sz w:val="28"/>
          <w:szCs w:val="28"/>
          <w:lang w:val="ru-RU"/>
        </w:rPr>
        <w:t xml:space="preserve"> систем</w:t>
      </w:r>
      <w:r w:rsidR="00875DE7">
        <w:rPr>
          <w:rFonts w:ascii="Times New Roman" w:eastAsia="Calibri" w:hAnsi="Times New Roman" w:cs="Times New Roman"/>
          <w:b/>
          <w:color w:val="000000"/>
          <w:sz w:val="28"/>
          <w:szCs w:val="28"/>
          <w:lang w:val="ru-RU"/>
        </w:rPr>
        <w:t>ы</w:t>
      </w:r>
      <w:r w:rsidRPr="00F135D0">
        <w:rPr>
          <w:rFonts w:ascii="Times New Roman" w:eastAsia="Calibri" w:hAnsi="Times New Roman" w:cs="Times New Roman"/>
          <w:b/>
          <w:color w:val="000000"/>
          <w:sz w:val="28"/>
          <w:szCs w:val="28"/>
          <w:lang w:val="ru-RU"/>
        </w:rPr>
        <w:t xml:space="preserve"> управления техническим обслуживанием (КСУТО)</w:t>
      </w:r>
      <w:r w:rsidR="0072552F">
        <w:rPr>
          <w:rFonts w:ascii="Times New Roman" w:eastAsia="Calibri" w:hAnsi="Times New Roman" w:cs="Times New Roman"/>
          <w:b/>
          <w:color w:val="000000"/>
          <w:sz w:val="28"/>
          <w:szCs w:val="28"/>
          <w:lang w:val="ru-RU"/>
        </w:rPr>
        <w:t xml:space="preserve"> медицинской техники</w:t>
      </w:r>
      <w:r w:rsidR="003E50D1">
        <w:rPr>
          <w:rFonts w:ascii="Times New Roman" w:eastAsia="Calibri" w:hAnsi="Times New Roman" w:cs="Times New Roman"/>
          <w:b/>
          <w:color w:val="000000"/>
          <w:sz w:val="28"/>
          <w:szCs w:val="28"/>
          <w:lang w:val="ru-RU"/>
        </w:rPr>
        <w:t>.</w:t>
      </w:r>
    </w:p>
    <w:p w:rsidR="001E6A7F" w:rsidRPr="00764E3E" w:rsidRDefault="00931925" w:rsidP="00764E3E">
      <w:pPr>
        <w:pStyle w:val="ac"/>
        <w:numPr>
          <w:ilvl w:val="0"/>
          <w:numId w:val="15"/>
        </w:numPr>
        <w:spacing w:after="0" w:line="240" w:lineRule="auto"/>
        <w:jc w:val="both"/>
        <w:rPr>
          <w:rFonts w:ascii="Times New Roman" w:eastAsia="Calibri" w:hAnsi="Times New Roman" w:cs="Times New Roman"/>
          <w:b/>
          <w:bCs/>
          <w:iCs/>
          <w:color w:val="000000"/>
          <w:sz w:val="28"/>
          <w:szCs w:val="28"/>
          <w:lang w:val="ru-RU"/>
        </w:rPr>
      </w:pPr>
      <w:r w:rsidRPr="005E1EAB">
        <w:rPr>
          <w:rFonts w:ascii="Times New Roman" w:hAnsi="Times New Roman" w:cs="Times New Roman"/>
          <w:sz w:val="28"/>
          <w:szCs w:val="28"/>
          <w:lang w:val="ru-RU"/>
        </w:rPr>
        <w:t xml:space="preserve">В </w:t>
      </w:r>
      <w:r w:rsidR="00330E4F" w:rsidRPr="005E1EAB">
        <w:rPr>
          <w:rFonts w:ascii="Times New Roman" w:hAnsi="Times New Roman" w:cs="Times New Roman"/>
          <w:sz w:val="28"/>
          <w:szCs w:val="28"/>
          <w:lang w:val="ru-RU"/>
        </w:rPr>
        <w:t>Кодекс</w:t>
      </w:r>
      <w:r w:rsidRPr="005E1EAB">
        <w:rPr>
          <w:rFonts w:ascii="Times New Roman" w:hAnsi="Times New Roman" w:cs="Times New Roman"/>
          <w:sz w:val="28"/>
          <w:szCs w:val="28"/>
          <w:lang w:val="ru-RU"/>
        </w:rPr>
        <w:t>е</w:t>
      </w:r>
      <w:r w:rsidR="00330E4F" w:rsidRPr="005E1EAB">
        <w:rPr>
          <w:rFonts w:ascii="Times New Roman" w:hAnsi="Times New Roman" w:cs="Times New Roman"/>
          <w:sz w:val="28"/>
          <w:szCs w:val="28"/>
          <w:lang w:val="ru-RU"/>
        </w:rPr>
        <w:t xml:space="preserve"> Республики Казахстан от 7 июля 2020 года «О здоровье народа и системе здравоохранения», Приказ</w:t>
      </w:r>
      <w:r w:rsidRPr="005E1EAB">
        <w:rPr>
          <w:rFonts w:ascii="Times New Roman" w:hAnsi="Times New Roman" w:cs="Times New Roman"/>
          <w:sz w:val="28"/>
          <w:szCs w:val="28"/>
          <w:lang w:val="ru-RU"/>
        </w:rPr>
        <w:t>е</w:t>
      </w:r>
      <w:r w:rsidR="00330E4F" w:rsidRPr="005E1EAB">
        <w:rPr>
          <w:rFonts w:ascii="Times New Roman" w:hAnsi="Times New Roman" w:cs="Times New Roman"/>
          <w:sz w:val="28"/>
          <w:szCs w:val="28"/>
          <w:lang w:val="ru-RU"/>
        </w:rPr>
        <w:t xml:space="preserve"> Министра здравоохранения и социального развития Республики Казахстан от 29 мая 2015 года № 427 «Правила осуществления сервисного обслуживания медицинских изделий в Республики Казахстан»</w:t>
      </w:r>
      <w:r w:rsidRPr="005E1EAB">
        <w:rPr>
          <w:rFonts w:ascii="Times New Roman" w:hAnsi="Times New Roman" w:cs="Times New Roman"/>
          <w:sz w:val="28"/>
          <w:szCs w:val="28"/>
          <w:lang w:val="ru-RU"/>
        </w:rPr>
        <w:t xml:space="preserve"> о</w:t>
      </w:r>
      <w:r w:rsidR="00330E4F" w:rsidRPr="005E1EAB">
        <w:rPr>
          <w:rFonts w:ascii="Times New Roman" w:hAnsi="Times New Roman" w:cs="Times New Roman"/>
          <w:sz w:val="28"/>
          <w:szCs w:val="28"/>
          <w:lang w:val="ru-RU"/>
        </w:rPr>
        <w:t>тсутствует автоматизированная компьютерная система по контролю за сервисным обслуживанием медицинских изделий</w:t>
      </w:r>
      <w:r w:rsidRPr="005E1EAB">
        <w:rPr>
          <w:rFonts w:ascii="Times New Roman" w:hAnsi="Times New Roman" w:cs="Times New Roman"/>
          <w:sz w:val="28"/>
          <w:szCs w:val="28"/>
          <w:lang w:val="ru-RU"/>
        </w:rPr>
        <w:t xml:space="preserve">. </w:t>
      </w:r>
      <w:r w:rsidRPr="0088007F">
        <w:rPr>
          <w:rFonts w:ascii="Times New Roman" w:hAnsi="Times New Roman" w:cs="Times New Roman"/>
          <w:sz w:val="28"/>
          <w:szCs w:val="28"/>
          <w:lang w:val="ru-RU"/>
        </w:rPr>
        <w:t xml:space="preserve">Процесс </w:t>
      </w:r>
      <w:r w:rsidR="00511DFC">
        <w:rPr>
          <w:rFonts w:ascii="Times New Roman" w:hAnsi="Times New Roman" w:cs="Times New Roman"/>
          <w:sz w:val="28"/>
          <w:szCs w:val="28"/>
          <w:lang w:val="ru-RU"/>
        </w:rPr>
        <w:t xml:space="preserve">может быть </w:t>
      </w:r>
      <w:r w:rsidRPr="0088007F">
        <w:rPr>
          <w:rFonts w:ascii="Times New Roman" w:hAnsi="Times New Roman" w:cs="Times New Roman"/>
          <w:sz w:val="28"/>
          <w:szCs w:val="28"/>
          <w:lang w:val="ru-RU"/>
        </w:rPr>
        <w:t xml:space="preserve">представлен следующим образом: </w:t>
      </w:r>
      <w:r w:rsidR="00330E4F" w:rsidRPr="0088007F">
        <w:rPr>
          <w:rFonts w:ascii="Times New Roman" w:hAnsi="Times New Roman" w:cs="Times New Roman"/>
          <w:sz w:val="28"/>
          <w:szCs w:val="28"/>
          <w:lang w:val="ru-RU"/>
        </w:rPr>
        <w:tab/>
        <w:t xml:space="preserve">Администраторы заявок прикрепляют заявку и соответствующие документы, подтверждающие поломку медицинского оборудования на программное приложение согласно заранее прикрепленным шаблонам. </w:t>
      </w:r>
      <w:r w:rsidR="00330E4F" w:rsidRPr="002370FE">
        <w:rPr>
          <w:rFonts w:ascii="Times New Roman" w:hAnsi="Times New Roman" w:cs="Times New Roman"/>
          <w:sz w:val="28"/>
          <w:szCs w:val="28"/>
          <w:lang w:val="ru-RU"/>
        </w:rPr>
        <w:t xml:space="preserve">При этом, предусмотреть </w:t>
      </w:r>
      <w:r w:rsidR="002370FE">
        <w:rPr>
          <w:rFonts w:ascii="Times New Roman" w:hAnsi="Times New Roman" w:cs="Times New Roman"/>
          <w:sz w:val="28"/>
          <w:szCs w:val="28"/>
          <w:lang w:val="ru-RU"/>
        </w:rPr>
        <w:t xml:space="preserve">программой </w:t>
      </w:r>
      <w:r w:rsidR="00330E4F" w:rsidRPr="00764E3E">
        <w:rPr>
          <w:rFonts w:ascii="Times New Roman" w:hAnsi="Times New Roman" w:cs="Times New Roman"/>
          <w:sz w:val="28"/>
          <w:szCs w:val="28"/>
          <w:lang w:val="ru-RU"/>
        </w:rPr>
        <w:t>возможность отправки организациями только корректных данных</w:t>
      </w:r>
      <w:r w:rsidR="002370FE" w:rsidRPr="00764E3E">
        <w:rPr>
          <w:rFonts w:ascii="Times New Roman" w:hAnsi="Times New Roman" w:cs="Times New Roman"/>
          <w:sz w:val="28"/>
          <w:szCs w:val="28"/>
          <w:lang w:val="ru-RU"/>
        </w:rPr>
        <w:t>.</w:t>
      </w:r>
      <w:r w:rsidR="00330E4F" w:rsidRPr="00764E3E">
        <w:rPr>
          <w:rFonts w:ascii="Times New Roman" w:hAnsi="Times New Roman" w:cs="Times New Roman"/>
          <w:sz w:val="28"/>
          <w:szCs w:val="28"/>
          <w:lang w:val="ru-RU"/>
        </w:rPr>
        <w:t xml:space="preserve"> </w:t>
      </w:r>
    </w:p>
    <w:p w:rsidR="00647F73" w:rsidRPr="00931925" w:rsidRDefault="00647F73" w:rsidP="00647F73">
      <w:pPr>
        <w:pStyle w:val="ac"/>
        <w:spacing w:after="0" w:line="240" w:lineRule="auto"/>
        <w:ind w:left="1440"/>
        <w:jc w:val="both"/>
        <w:rPr>
          <w:rFonts w:ascii="Times New Roman" w:hAnsi="Times New Roman" w:cs="Times New Roman"/>
          <w:b/>
          <w:sz w:val="28"/>
          <w:szCs w:val="28"/>
          <w:lang w:val="ru-RU"/>
        </w:rPr>
      </w:pPr>
    </w:p>
    <w:p w:rsidR="00163C9F" w:rsidRPr="00163C9F" w:rsidRDefault="00163C9F" w:rsidP="00163C9F">
      <w:pPr>
        <w:tabs>
          <w:tab w:val="left" w:pos="2565"/>
        </w:tabs>
        <w:spacing w:before="120" w:after="0" w:line="240" w:lineRule="auto"/>
        <w:rPr>
          <w:rFonts w:ascii="Times New Roman" w:eastAsia="Calibri" w:hAnsi="Times New Roman" w:cs="Times New Roman"/>
          <w:b/>
          <w:sz w:val="28"/>
          <w:szCs w:val="28"/>
        </w:rPr>
      </w:pPr>
      <w:r w:rsidRPr="00163C9F">
        <w:rPr>
          <w:rFonts w:ascii="Times New Roman" w:eastAsia="Calibri" w:hAnsi="Times New Roman" w:cs="Times New Roman"/>
          <w:b/>
          <w:sz w:val="28"/>
          <w:szCs w:val="28"/>
        </w:rPr>
        <w:t>Ключевые положения</w:t>
      </w:r>
    </w:p>
    <w:p w:rsidR="00163C9F" w:rsidRPr="00163C9F" w:rsidRDefault="00163C9F" w:rsidP="00163C9F">
      <w:pPr>
        <w:spacing w:after="0" w:line="240" w:lineRule="auto"/>
        <w:jc w:val="both"/>
        <w:rPr>
          <w:rFonts w:ascii="Times New Roman" w:eastAsia="Calibri" w:hAnsi="Times New Roman" w:cs="Times New Roman"/>
          <w:color w:val="000000"/>
          <w:sz w:val="28"/>
          <w:szCs w:val="28"/>
        </w:rPr>
      </w:pPr>
      <w:r w:rsidRPr="00163C9F">
        <w:rPr>
          <w:rFonts w:ascii="Times New Roman" w:eastAsia="Calibri" w:hAnsi="Times New Roman" w:cs="Times New Roman"/>
          <w:color w:val="000000"/>
          <w:sz w:val="28"/>
          <w:szCs w:val="28"/>
        </w:rPr>
        <w:t xml:space="preserve">Каждый из этих вариантов политики может способствовать </w:t>
      </w:r>
      <w:r w:rsidRPr="00163C9F">
        <w:rPr>
          <w:rFonts w:ascii="Times New Roman" w:eastAsia="Calibri" w:hAnsi="Times New Roman" w:cs="Times New Roman"/>
          <w:color w:val="000000"/>
          <w:sz w:val="28"/>
          <w:szCs w:val="28"/>
          <w:lang w:eastAsia="ru-RU"/>
        </w:rPr>
        <w:t xml:space="preserve">развитию </w:t>
      </w:r>
      <w:r>
        <w:rPr>
          <w:rFonts w:ascii="Times New Roman" w:eastAsia="Calibri" w:hAnsi="Times New Roman" w:cs="Times New Roman"/>
          <w:color w:val="000000"/>
          <w:sz w:val="28"/>
          <w:szCs w:val="28"/>
          <w:lang w:eastAsia="ru-RU"/>
        </w:rPr>
        <w:t xml:space="preserve">сервисного облуживания медицинской техники </w:t>
      </w:r>
      <w:r w:rsidRPr="00163C9F">
        <w:rPr>
          <w:rFonts w:ascii="Times New Roman" w:eastAsia="Calibri" w:hAnsi="Times New Roman" w:cs="Times New Roman"/>
          <w:color w:val="000000"/>
          <w:sz w:val="28"/>
          <w:szCs w:val="28"/>
          <w:lang w:val="kk-KZ" w:eastAsia="ru-RU"/>
        </w:rPr>
        <w:t>в Республике Казахстан</w:t>
      </w:r>
      <w:r w:rsidRPr="00163C9F">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При этом, в комплексе они могут привести к более эффективным изменениям. </w:t>
      </w:r>
    </w:p>
    <w:p w:rsidR="00163C9F" w:rsidRDefault="00163C9F" w:rsidP="00163C9F">
      <w:pPr>
        <w:tabs>
          <w:tab w:val="left" w:pos="2565"/>
        </w:tabs>
        <w:spacing w:after="200" w:line="276" w:lineRule="auto"/>
        <w:rPr>
          <w:rFonts w:ascii="Times New Roman" w:eastAsia="Calibri" w:hAnsi="Times New Roman" w:cs="Times New Roman"/>
          <w:b/>
          <w:sz w:val="28"/>
          <w:szCs w:val="28"/>
        </w:rPr>
      </w:pPr>
    </w:p>
    <w:p w:rsidR="00A261E7" w:rsidRDefault="00A261E7" w:rsidP="00163C9F">
      <w:pPr>
        <w:tabs>
          <w:tab w:val="left" w:pos="2565"/>
        </w:tabs>
        <w:spacing w:after="200" w:line="276" w:lineRule="auto"/>
        <w:rPr>
          <w:rFonts w:ascii="Times New Roman" w:eastAsia="Calibri" w:hAnsi="Times New Roman" w:cs="Times New Roman"/>
          <w:b/>
          <w:sz w:val="28"/>
          <w:szCs w:val="28"/>
        </w:rPr>
      </w:pPr>
    </w:p>
    <w:p w:rsidR="00A261E7" w:rsidRDefault="00A261E7" w:rsidP="00163C9F">
      <w:pPr>
        <w:tabs>
          <w:tab w:val="left" w:pos="2565"/>
        </w:tabs>
        <w:spacing w:after="200" w:line="276" w:lineRule="auto"/>
        <w:rPr>
          <w:rFonts w:ascii="Times New Roman" w:eastAsia="Calibri" w:hAnsi="Times New Roman" w:cs="Times New Roman"/>
          <w:b/>
          <w:sz w:val="28"/>
          <w:szCs w:val="28"/>
        </w:rPr>
      </w:pPr>
    </w:p>
    <w:p w:rsidR="00A261E7" w:rsidRDefault="00A261E7" w:rsidP="00163C9F">
      <w:pPr>
        <w:tabs>
          <w:tab w:val="left" w:pos="2565"/>
        </w:tabs>
        <w:spacing w:after="200" w:line="276" w:lineRule="auto"/>
        <w:rPr>
          <w:rFonts w:ascii="Times New Roman" w:eastAsia="Calibri" w:hAnsi="Times New Roman" w:cs="Times New Roman"/>
          <w:b/>
          <w:sz w:val="28"/>
          <w:szCs w:val="28"/>
        </w:rPr>
      </w:pPr>
    </w:p>
    <w:p w:rsidR="00A261E7" w:rsidRDefault="00A261E7" w:rsidP="00163C9F">
      <w:pPr>
        <w:tabs>
          <w:tab w:val="left" w:pos="2565"/>
        </w:tabs>
        <w:spacing w:after="200" w:line="276" w:lineRule="auto"/>
        <w:rPr>
          <w:rFonts w:ascii="Times New Roman" w:eastAsia="Calibri" w:hAnsi="Times New Roman" w:cs="Times New Roman"/>
          <w:b/>
          <w:sz w:val="28"/>
          <w:szCs w:val="28"/>
        </w:rPr>
      </w:pPr>
    </w:p>
    <w:p w:rsidR="00163C9F" w:rsidRPr="00163C9F" w:rsidRDefault="00163C9F" w:rsidP="00163C9F">
      <w:pPr>
        <w:keepNext/>
        <w:keepLines/>
        <w:spacing w:after="0" w:line="240" w:lineRule="auto"/>
        <w:jc w:val="center"/>
        <w:outlineLvl w:val="0"/>
        <w:rPr>
          <w:rFonts w:ascii="Times New Roman" w:eastAsia="Calibri" w:hAnsi="Times New Roman" w:cs="Times New Roman"/>
          <w:b/>
          <w:bCs/>
          <w:color w:val="000000"/>
          <w:sz w:val="28"/>
          <w:szCs w:val="28"/>
        </w:rPr>
      </w:pPr>
      <w:bookmarkStart w:id="8" w:name="_Toc30592855"/>
      <w:bookmarkStart w:id="9" w:name="_Toc57917059"/>
      <w:r w:rsidRPr="00163C9F">
        <w:rPr>
          <w:rFonts w:ascii="Times New Roman" w:eastAsia="Calibri" w:hAnsi="Times New Roman" w:cs="Times New Roman"/>
          <w:b/>
          <w:bCs/>
          <w:color w:val="000000"/>
          <w:sz w:val="28"/>
          <w:szCs w:val="28"/>
        </w:rPr>
        <w:lastRenderedPageBreak/>
        <w:t>ОСНОВНОЙ ОТЧЕТ</w:t>
      </w:r>
      <w:bookmarkEnd w:id="8"/>
      <w:bookmarkEnd w:id="9"/>
    </w:p>
    <w:p w:rsidR="00163C9F" w:rsidRPr="00163C9F" w:rsidRDefault="00163C9F" w:rsidP="00163C9F">
      <w:pPr>
        <w:keepNext/>
        <w:keepLines/>
        <w:spacing w:before="120" w:after="120" w:line="240" w:lineRule="auto"/>
        <w:ind w:firstLine="567"/>
        <w:outlineLvl w:val="0"/>
        <w:rPr>
          <w:rFonts w:ascii="Times New Roman" w:eastAsia="Times New Roman" w:hAnsi="Times New Roman" w:cs="Times New Roman"/>
          <w:b/>
          <w:bCs/>
          <w:color w:val="365F91"/>
          <w:sz w:val="28"/>
          <w:szCs w:val="28"/>
        </w:rPr>
      </w:pPr>
      <w:bookmarkStart w:id="10" w:name="_Toc30592856"/>
      <w:bookmarkStart w:id="11" w:name="_Toc57917060"/>
      <w:r w:rsidRPr="00163C9F">
        <w:rPr>
          <w:rFonts w:ascii="Times New Roman" w:eastAsia="Times New Roman" w:hAnsi="Times New Roman" w:cs="Times New Roman"/>
          <w:b/>
          <w:bCs/>
          <w:color w:val="000000"/>
          <w:sz w:val="28"/>
          <w:szCs w:val="28"/>
        </w:rPr>
        <w:t>Введение</w:t>
      </w:r>
      <w:bookmarkEnd w:id="10"/>
      <w:bookmarkEnd w:id="11"/>
    </w:p>
    <w:p w:rsidR="00274ECC" w:rsidRPr="00996F47" w:rsidRDefault="00670FC9" w:rsidP="00274EC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Одним</w:t>
      </w:r>
      <w:r w:rsidR="00A945FD" w:rsidRPr="00996F47">
        <w:rPr>
          <w:rFonts w:ascii="Times New Roman" w:hAnsi="Times New Roman" w:cs="Times New Roman"/>
          <w:sz w:val="28"/>
          <w:szCs w:val="28"/>
        </w:rPr>
        <w:t xml:space="preserve"> из основных направлений государственной политики в здравоохранении является создание благоприятных условий оснащения медицинских учреждений современным диагностическим и лечебно-профилактическим оборудованием. Эту </w:t>
      </w:r>
      <w:r w:rsidR="00325341">
        <w:rPr>
          <w:rFonts w:ascii="Times New Roman" w:hAnsi="Times New Roman" w:cs="Times New Roman"/>
          <w:sz w:val="28"/>
          <w:szCs w:val="28"/>
        </w:rPr>
        <w:t>актуальную</w:t>
      </w:r>
      <w:r w:rsidR="00A945FD" w:rsidRPr="00996F47">
        <w:rPr>
          <w:rFonts w:ascii="Times New Roman" w:hAnsi="Times New Roman" w:cs="Times New Roman"/>
          <w:sz w:val="28"/>
          <w:szCs w:val="28"/>
        </w:rPr>
        <w:t xml:space="preserve"> задачу призвано выполнить эффективное функционирование рынка медицинского оборудования. </w:t>
      </w:r>
      <w:r w:rsidR="00A945FD">
        <w:rPr>
          <w:rFonts w:ascii="Times New Roman" w:hAnsi="Times New Roman" w:cs="Times New Roman"/>
          <w:sz w:val="28"/>
          <w:szCs w:val="28"/>
        </w:rPr>
        <w:t>При этом, у</w:t>
      </w:r>
      <w:r w:rsidR="00274ECC" w:rsidRPr="00996F47">
        <w:rPr>
          <w:rFonts w:ascii="Times New Roman" w:hAnsi="Times New Roman" w:cs="Times New Roman"/>
          <w:sz w:val="28"/>
          <w:szCs w:val="28"/>
        </w:rPr>
        <w:t xml:space="preserve">читывая немаловажную роль медицинского оборудования в практической медицине и для функционирования рациональной системы планирования и закупок медицинской техники для организаций здравоохранения в Республике Казахстан необходимо проводить планомерную работу по </w:t>
      </w:r>
      <w:r w:rsidR="00274ECC" w:rsidRPr="00427C4F">
        <w:rPr>
          <w:rFonts w:ascii="Times New Roman" w:hAnsi="Times New Roman" w:cs="Times New Roman"/>
          <w:sz w:val="28"/>
          <w:szCs w:val="28"/>
        </w:rPr>
        <w:t>закупу,</w:t>
      </w:r>
      <w:r w:rsidR="00274ECC" w:rsidRPr="00996F47">
        <w:rPr>
          <w:rFonts w:ascii="Times New Roman" w:hAnsi="Times New Roman" w:cs="Times New Roman"/>
          <w:sz w:val="28"/>
          <w:szCs w:val="28"/>
        </w:rPr>
        <w:t xml:space="preserve"> замене, ремонту, сервисному обслуживанию медицинского оборудования</w:t>
      </w:r>
      <w:r w:rsidR="00CA2B01">
        <w:rPr>
          <w:rFonts w:ascii="Times New Roman" w:hAnsi="Times New Roman" w:cs="Times New Roman"/>
          <w:sz w:val="28"/>
          <w:szCs w:val="28"/>
        </w:rPr>
        <w:t>,  а также необходим единый контроль и мониторинг сервисного обслуживания медицинских изделий.</w:t>
      </w:r>
      <w:r w:rsidR="00207C24">
        <w:rPr>
          <w:rFonts w:ascii="Times New Roman" w:hAnsi="Times New Roman" w:cs="Times New Roman"/>
          <w:sz w:val="28"/>
          <w:szCs w:val="28"/>
        </w:rPr>
        <w:t xml:space="preserve"> Цель данной работы состоит в том, чтобы предложить ряд рекомендаций по внесению изменений в действующие нормативно-правовые акты </w:t>
      </w:r>
      <w:r w:rsidR="0017374C">
        <w:rPr>
          <w:rFonts w:ascii="Times New Roman" w:hAnsi="Times New Roman" w:cs="Times New Roman"/>
          <w:sz w:val="28"/>
          <w:szCs w:val="28"/>
        </w:rPr>
        <w:t>РК касательно сферы сервисного обслуживания МИ.</w:t>
      </w:r>
    </w:p>
    <w:p w:rsidR="001E6A7F" w:rsidRDefault="001E6A7F" w:rsidP="00996F47">
      <w:pPr>
        <w:spacing w:after="0" w:line="240" w:lineRule="auto"/>
        <w:ind w:firstLine="720"/>
        <w:rPr>
          <w:rFonts w:ascii="Times New Roman" w:hAnsi="Times New Roman" w:cs="Times New Roman"/>
          <w:b/>
          <w:sz w:val="28"/>
          <w:szCs w:val="28"/>
        </w:rPr>
      </w:pPr>
    </w:p>
    <w:p w:rsidR="007574FE" w:rsidRPr="007574FE" w:rsidRDefault="007574FE" w:rsidP="007574FE">
      <w:pPr>
        <w:keepNext/>
        <w:keepLines/>
        <w:spacing w:before="120" w:after="120" w:line="240" w:lineRule="auto"/>
        <w:ind w:firstLine="567"/>
        <w:outlineLvl w:val="0"/>
        <w:rPr>
          <w:rFonts w:ascii="Cambria" w:eastAsia="Times New Roman" w:hAnsi="Cambria" w:cs="Times New Roman"/>
          <w:b/>
          <w:bCs/>
          <w:color w:val="365F91"/>
          <w:sz w:val="28"/>
          <w:szCs w:val="28"/>
        </w:rPr>
      </w:pPr>
      <w:bookmarkStart w:id="12" w:name="_Toc30592857"/>
      <w:bookmarkStart w:id="13" w:name="_Toc57917061"/>
      <w:r w:rsidRPr="007574FE">
        <w:rPr>
          <w:rFonts w:ascii="Cambria" w:eastAsia="Times New Roman" w:hAnsi="Cambria" w:cs="Times New Roman"/>
          <w:b/>
          <w:bCs/>
          <w:color w:val="000000"/>
          <w:sz w:val="28"/>
          <w:szCs w:val="28"/>
        </w:rPr>
        <w:t>Описание проблемы</w:t>
      </w:r>
      <w:bookmarkEnd w:id="12"/>
      <w:bookmarkEnd w:id="13"/>
    </w:p>
    <w:p w:rsidR="007742A8" w:rsidRPr="002135A5" w:rsidRDefault="007742A8" w:rsidP="007742A8">
      <w:pPr>
        <w:pStyle w:val="a3"/>
        <w:ind w:firstLine="708"/>
        <w:jc w:val="both"/>
        <w:rPr>
          <w:rFonts w:ascii="Times New Roman" w:hAnsi="Times New Roman" w:cs="Times New Roman"/>
          <w:color w:val="FF0000"/>
          <w:sz w:val="28"/>
          <w:szCs w:val="28"/>
        </w:rPr>
      </w:pPr>
      <w:r w:rsidRPr="002135A5">
        <w:rPr>
          <w:rFonts w:ascii="Times New Roman" w:hAnsi="Times New Roman" w:cs="Times New Roman"/>
          <w:sz w:val="28"/>
          <w:szCs w:val="28"/>
        </w:rPr>
        <w:t>Основополагающим документом в сфере здравоохранения в Республике Казахстан является Кодекс Республики Казахстан от 7 июля 2020 года «О здоровье народа и системе здравоохранения»</w:t>
      </w:r>
      <w:r w:rsidRPr="002135A5">
        <w:t xml:space="preserve"> </w:t>
      </w:r>
      <w:r w:rsidRPr="002135A5">
        <w:rPr>
          <w:rFonts w:ascii="Times New Roman" w:hAnsi="Times New Roman" w:cs="Times New Roman"/>
          <w:sz w:val="28"/>
          <w:szCs w:val="28"/>
        </w:rPr>
        <w:t>[1]. При этом, согласно данному кодексу глава 1, статья 1 «основные понятия» не даёт определение «сервисному обслуживанию». Следовательно, существует необходимость включения данного определения в Кодекс РК «О здоровье народа и системе здравоохранения».</w:t>
      </w:r>
      <w:r w:rsidRPr="002135A5">
        <w:rPr>
          <w:rFonts w:ascii="Times New Roman" w:hAnsi="Times New Roman" w:cs="Times New Roman"/>
          <w:color w:val="FF0000"/>
          <w:sz w:val="28"/>
          <w:szCs w:val="28"/>
        </w:rPr>
        <w:t xml:space="preserve"> </w:t>
      </w:r>
    </w:p>
    <w:p w:rsidR="007742A8" w:rsidRPr="002135A5" w:rsidRDefault="007742A8" w:rsidP="007742A8">
      <w:pPr>
        <w:pStyle w:val="a3"/>
        <w:ind w:firstLine="708"/>
        <w:jc w:val="both"/>
        <w:rPr>
          <w:rFonts w:ascii="Times New Roman" w:hAnsi="Times New Roman" w:cs="Times New Roman"/>
          <w:sz w:val="28"/>
          <w:szCs w:val="28"/>
        </w:rPr>
      </w:pPr>
      <w:r w:rsidRPr="002135A5">
        <w:rPr>
          <w:rFonts w:ascii="Times New Roman" w:hAnsi="Times New Roman" w:cs="Times New Roman"/>
          <w:sz w:val="28"/>
          <w:szCs w:val="28"/>
        </w:rPr>
        <w:t>При этом, нормативно-правовой акт, в соответствии с которым осуществляется закуп медицинских изделий в рамках гарантированного объёма бесплатной медицинской помощи и в системе обязательного социального медицинского страхования в Республике Казахстан, является 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и медицинских изделий, фармацевтических услуг» [2] (с изменениями и дополнениями по состоянию на 11.05.2020 г.). Так, в соответствии с данным постановлением пунктом 168 - медицинские изделия, требующие сервисного обслуживания</w:t>
      </w:r>
      <w:r w:rsidRPr="0020763A">
        <w:rPr>
          <w:rFonts w:ascii="Times New Roman" w:hAnsi="Times New Roman" w:cs="Times New Roman"/>
          <w:sz w:val="28"/>
          <w:szCs w:val="28"/>
        </w:rPr>
        <w:t xml:space="preserve">, стоимостью от 5 000 000 (пять </w:t>
      </w:r>
      <w:r w:rsidRPr="002135A5">
        <w:rPr>
          <w:rFonts w:ascii="Times New Roman" w:hAnsi="Times New Roman" w:cs="Times New Roman"/>
          <w:sz w:val="28"/>
          <w:szCs w:val="28"/>
        </w:rPr>
        <w:t xml:space="preserve">миллионов) тенге до 50 000 000 (пятьдесят миллионов) тенге приобретаются за счет средств лизингодателя согласно поданной заявке организаций здравоохранения и закупаются в соответствии с разделом 4 Правил 1729. 169 пункт правил 1729 - медицинские изделия, требующие сервисного обслуживания, стоимостью свыше 50 000 000 (пятьдесят миллионов) тенге, а также подлежащие унификации, приобретаются заказчиком через единый дистрибьютор за счет средств республиканского бюджета, включая целевые </w:t>
      </w:r>
      <w:r w:rsidRPr="002135A5">
        <w:rPr>
          <w:rFonts w:ascii="Times New Roman" w:hAnsi="Times New Roman" w:cs="Times New Roman"/>
          <w:sz w:val="28"/>
          <w:szCs w:val="28"/>
        </w:rPr>
        <w:lastRenderedPageBreak/>
        <w:t xml:space="preserve">текущие трансферты областным бюджетам, бюджетам городов Нур-Султана, Алматы, Шымкента на материально-техническое оснащение медицинских организаций на местном уровне, а также администратором бюджетной программы.  </w:t>
      </w:r>
    </w:p>
    <w:p w:rsidR="007742A8" w:rsidRPr="00624374" w:rsidRDefault="007742A8" w:rsidP="00631F33">
      <w:pPr>
        <w:pStyle w:val="a3"/>
        <w:ind w:firstLine="708"/>
        <w:jc w:val="both"/>
        <w:rPr>
          <w:rFonts w:ascii="Times New Roman" w:hAnsi="Times New Roman" w:cs="Times New Roman"/>
          <w:sz w:val="28"/>
          <w:szCs w:val="28"/>
        </w:rPr>
      </w:pPr>
      <w:r w:rsidRPr="002135A5">
        <w:rPr>
          <w:rFonts w:ascii="Times New Roman" w:hAnsi="Times New Roman" w:cs="Times New Roman"/>
          <w:sz w:val="28"/>
          <w:szCs w:val="28"/>
        </w:rPr>
        <w:t>Что касается сервисного обслуживания медицинской техники в Республики Казахстан, то оно регулируется «Правилами осуществления сервисного обслуживания медицинских изделий в Республики Казахстан», Приказ Министра здравоохранения и социального развития Республики Казахстан от 29 мая 2015 года № 427 [3].</w:t>
      </w:r>
      <w:r w:rsidRPr="0020763A">
        <w:rPr>
          <w:rFonts w:ascii="Times New Roman" w:hAnsi="Times New Roman" w:cs="Times New Roman"/>
          <w:sz w:val="28"/>
          <w:szCs w:val="28"/>
        </w:rPr>
        <w:t xml:space="preserve"> </w:t>
      </w:r>
      <w:r>
        <w:rPr>
          <w:rFonts w:ascii="Times New Roman" w:hAnsi="Times New Roman" w:cs="Times New Roman"/>
          <w:sz w:val="28"/>
          <w:szCs w:val="28"/>
        </w:rPr>
        <w:t>Так, в</w:t>
      </w:r>
      <w:r w:rsidRPr="0020763A">
        <w:rPr>
          <w:rFonts w:ascii="Times New Roman" w:hAnsi="Times New Roman" w:cs="Times New Roman"/>
          <w:sz w:val="28"/>
          <w:szCs w:val="28"/>
        </w:rPr>
        <w:t xml:space="preserve"> соответствии с Правилами сервисное обслуживание медицинского изделия определяется как комплекс регламентированных нормативной и эксплуатационной документацией мероприятий и операций,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по поддержанию и восстановлению </w:t>
      </w:r>
      <w:r w:rsidRPr="00624374">
        <w:rPr>
          <w:rFonts w:ascii="Times New Roman" w:hAnsi="Times New Roman" w:cs="Times New Roman"/>
          <w:sz w:val="28"/>
          <w:szCs w:val="28"/>
        </w:rPr>
        <w:t>исправности и работоспособности медицинского изделия при ее использован</w:t>
      </w:r>
      <w:r>
        <w:rPr>
          <w:rFonts w:ascii="Times New Roman" w:hAnsi="Times New Roman" w:cs="Times New Roman"/>
          <w:sz w:val="28"/>
          <w:szCs w:val="28"/>
        </w:rPr>
        <w:t>ии по назначению.</w:t>
      </w:r>
    </w:p>
    <w:p w:rsidR="007742A8" w:rsidRPr="00624374" w:rsidRDefault="007742A8" w:rsidP="007742A8">
      <w:pPr>
        <w:pStyle w:val="a3"/>
        <w:ind w:firstLine="708"/>
        <w:jc w:val="both"/>
        <w:rPr>
          <w:rFonts w:ascii="Times New Roman" w:hAnsi="Times New Roman" w:cs="Times New Roman"/>
          <w:sz w:val="28"/>
          <w:szCs w:val="28"/>
        </w:rPr>
      </w:pPr>
      <w:r w:rsidRPr="00624374">
        <w:rPr>
          <w:rFonts w:ascii="Times New Roman" w:hAnsi="Times New Roman" w:cs="Times New Roman"/>
          <w:sz w:val="28"/>
          <w:szCs w:val="28"/>
        </w:rPr>
        <w:t>На рынке медицинской техники, с одной стороны, существует практика завышения стоимости работ по сервисному обслуживанию у «официалов», поэтому часто сервисное обслуживание дорогостоящего оборудования проводится неавторизированными сервисными компаниями. С другой стороны, на сегодняшний день на территории Республики Казахстан недостаточно развита практика обучения медицинского персонала на базе производителей оборудования или учреждения, осуществляющего профессиональную подготовку по техническому обслуживанию соответствующих видов оборудований, что ставит под угрозу оказание медицинской помощи населению. Собственник в лице государства несет серьезные потери в связи с простоями и недозагрузкой мощностей дорогостоящего оборудования по причине того, что им недооценивается роль сервисного обслуживания и необходимого регулярного финансирования в обучени</w:t>
      </w:r>
      <w:r>
        <w:rPr>
          <w:rFonts w:ascii="Times New Roman" w:hAnsi="Times New Roman" w:cs="Times New Roman"/>
          <w:sz w:val="28"/>
          <w:szCs w:val="28"/>
        </w:rPr>
        <w:t>и</w:t>
      </w:r>
      <w:r w:rsidRPr="00624374">
        <w:rPr>
          <w:rFonts w:ascii="Times New Roman" w:hAnsi="Times New Roman" w:cs="Times New Roman"/>
          <w:sz w:val="28"/>
          <w:szCs w:val="28"/>
        </w:rPr>
        <w:t xml:space="preserve"> персонала. Потребителям и в особенности государственным заказчикам необходимо учитывать, что, выбирая ту или иную технологию, они получают комплекс задач по внедрению и максимально эффективному ее использованию. Приобретение дорогостоящих медицинских приборов и устройств теряет смысл, если не предусмотреть возможность их профессионального и бесперебойного обслуживания, постоянного мониторинга эффективности их использования и повышения квалификации своего персонала. Государственный заказчик, закупив за определённую сумму современное оборудование, часто оказывается в ситуации, когда конкурсы и аукционы выигрывают компании, не имеющие никакого представления о том, как с этим оборудованием обращаться. Следовательно, такими вопросами, как сервисное обслуживание медицинской техники должны заниматься компании, которые авторизованы производителем на это. Взаимодействие специализированных организаций с производителями и частичное или полное уполномочивание производителем на выполнение </w:t>
      </w:r>
      <w:r w:rsidRPr="00624374">
        <w:rPr>
          <w:rFonts w:ascii="Times New Roman" w:hAnsi="Times New Roman" w:cs="Times New Roman"/>
          <w:sz w:val="28"/>
          <w:szCs w:val="28"/>
        </w:rPr>
        <w:lastRenderedPageBreak/>
        <w:t>дополнительных действий в рамках сервиса этих специализированных организаций создаст более благоприятную среду для работы лечебных учреждений.</w:t>
      </w:r>
    </w:p>
    <w:p w:rsidR="007742A8" w:rsidRPr="00624374" w:rsidRDefault="007742A8" w:rsidP="007742A8">
      <w:pPr>
        <w:pStyle w:val="a3"/>
        <w:ind w:firstLine="708"/>
        <w:jc w:val="both"/>
        <w:rPr>
          <w:rFonts w:ascii="Times New Roman" w:hAnsi="Times New Roman" w:cs="Times New Roman"/>
          <w:sz w:val="28"/>
          <w:szCs w:val="28"/>
        </w:rPr>
      </w:pPr>
      <w:r w:rsidRPr="00624374">
        <w:rPr>
          <w:rFonts w:ascii="Times New Roman" w:hAnsi="Times New Roman" w:cs="Times New Roman"/>
          <w:sz w:val="28"/>
          <w:szCs w:val="28"/>
        </w:rPr>
        <w:t xml:space="preserve">Таким образом, актуальна на сегодняшний день проблема недобросовестных поставщиков услуг по техническому обслуживанию медицинского оборудования, которые, занижая цены на услуги, выигрывают торги, но зачастую не обладают необходимыми знаниями, навыками и пониманием, как ремонтировать и обслуживать ту или иную технику. Также сегодня не решена проблема попыток наладить высокотехнологичное оборудование силами технических служб самих ЛПУ, что нередко приводит к невосстановимым поломкам оборудования. Именно поэтому так важно иметь максимально долгий срок гарантийного обслуживания медицинской техники, что, безусловно, выгоднее и эффективнее, чем срочные ремонты и простои жизненно необходимого пациентам оборудования в течение месяцев после окончания стандартного гарантийного срока (В Республике Казахстан срок гарантийного сервисного обслуживания медицинских изделий составляет не менее тридцати семи месяцев с даты ввода в эксплуатацию). </w:t>
      </w:r>
    </w:p>
    <w:p w:rsidR="007742A8" w:rsidRDefault="007742A8" w:rsidP="0020108B">
      <w:pPr>
        <w:autoSpaceDE w:val="0"/>
        <w:autoSpaceDN w:val="0"/>
        <w:adjustRightInd w:val="0"/>
        <w:spacing w:after="0" w:line="240" w:lineRule="auto"/>
        <w:ind w:firstLine="708"/>
        <w:jc w:val="both"/>
        <w:rPr>
          <w:rFonts w:ascii="Times New Roman" w:hAnsi="Times New Roman" w:cs="Times New Roman"/>
          <w:sz w:val="28"/>
          <w:szCs w:val="28"/>
        </w:rPr>
      </w:pPr>
      <w:r w:rsidRPr="00624374">
        <w:rPr>
          <w:rFonts w:ascii="Times New Roman" w:hAnsi="Times New Roman" w:cs="Times New Roman"/>
          <w:sz w:val="28"/>
          <w:szCs w:val="28"/>
        </w:rPr>
        <w:t>Также, хотелось бы отметить тот факт, что горизонт планирования финансирования сервисного обслуживания медицинской техники очень короткий, 1 год. ЛПУ не всегда имеют финансы, они вынуждены выбирать: закупить необходимые лекарства, заплатить зарплату или обслужить технику, которая у них есть.</w:t>
      </w:r>
      <w:r>
        <w:rPr>
          <w:rFonts w:ascii="Times New Roman" w:hAnsi="Times New Roman" w:cs="Times New Roman"/>
          <w:sz w:val="28"/>
          <w:szCs w:val="28"/>
        </w:rPr>
        <w:t xml:space="preserve"> При этом, с</w:t>
      </w:r>
      <w:r w:rsidRPr="00624374">
        <w:rPr>
          <w:rFonts w:ascii="Times New Roman" w:hAnsi="Times New Roman" w:cs="Times New Roman"/>
          <w:sz w:val="28"/>
          <w:szCs w:val="28"/>
        </w:rPr>
        <w:t>ервисное обслуживание медицинской техники должно быть обязательной частью условия при подписании</w:t>
      </w:r>
      <w:r w:rsidRPr="00646C7B">
        <w:rPr>
          <w:rFonts w:ascii="Times New Roman" w:hAnsi="Times New Roman" w:cs="Times New Roman"/>
          <w:sz w:val="28"/>
          <w:szCs w:val="28"/>
        </w:rPr>
        <w:t xml:space="preserve"> тарифных соглашений с ЛПУ, это позволило бы лучше планировать и прогнозировать затраты, которые медицинское учреждение будет нести в связи с обслуживанием и владением медицинской техникой.</w:t>
      </w:r>
      <w:r w:rsidR="0020108B">
        <w:rPr>
          <w:rFonts w:ascii="Times New Roman" w:hAnsi="Times New Roman" w:cs="Times New Roman"/>
          <w:sz w:val="28"/>
          <w:szCs w:val="28"/>
        </w:rPr>
        <w:t xml:space="preserve"> </w:t>
      </w:r>
      <w:r>
        <w:rPr>
          <w:rFonts w:ascii="Times New Roman" w:hAnsi="Times New Roman" w:cs="Times New Roman"/>
          <w:sz w:val="28"/>
          <w:szCs w:val="28"/>
        </w:rPr>
        <w:t xml:space="preserve">К тому же, в Республике Казахстан </w:t>
      </w:r>
      <w:r w:rsidRPr="00AC4EF6">
        <w:rPr>
          <w:rFonts w:ascii="Times New Roman" w:hAnsi="Times New Roman" w:cs="Times New Roman"/>
          <w:sz w:val="28"/>
          <w:szCs w:val="28"/>
        </w:rPr>
        <w:t>отсутствует наличие лицензии на осуществление сервисного обслуживания медицинских изделий.</w:t>
      </w:r>
      <w:r>
        <w:rPr>
          <w:rFonts w:ascii="Times New Roman" w:hAnsi="Times New Roman" w:cs="Times New Roman"/>
          <w:sz w:val="28"/>
          <w:szCs w:val="28"/>
        </w:rPr>
        <w:t xml:space="preserve"> При этом, лицензия на осуществление медицинской деятельности</w:t>
      </w:r>
      <w:r w:rsidRPr="00AB3DB9">
        <w:rPr>
          <w:rFonts w:ascii="Times New Roman" w:hAnsi="Times New Roman" w:cs="Times New Roman"/>
          <w:sz w:val="28"/>
          <w:szCs w:val="28"/>
        </w:rPr>
        <w:t xml:space="preserve"> </w:t>
      </w:r>
      <w:r>
        <w:rPr>
          <w:rFonts w:ascii="Times New Roman" w:hAnsi="Times New Roman" w:cs="Times New Roman"/>
          <w:sz w:val="28"/>
          <w:szCs w:val="28"/>
        </w:rPr>
        <w:t xml:space="preserve">выдается </w:t>
      </w:r>
      <w:r w:rsidRPr="00924074">
        <w:rPr>
          <w:rFonts w:ascii="Times New Roman" w:hAnsi="Times New Roman" w:cs="Times New Roman"/>
          <w:sz w:val="28"/>
          <w:szCs w:val="28"/>
        </w:rPr>
        <w:t>уполномоченным органом Республики Казахстан, исполняющим руководство в о</w:t>
      </w:r>
      <w:r>
        <w:rPr>
          <w:rFonts w:ascii="Times New Roman" w:hAnsi="Times New Roman" w:cs="Times New Roman"/>
          <w:sz w:val="28"/>
          <w:szCs w:val="28"/>
        </w:rPr>
        <w:t>бласти охраны здоровья граждан.</w:t>
      </w:r>
      <w:r w:rsidRPr="00924074">
        <w:rPr>
          <w:rFonts w:ascii="Times New Roman" w:hAnsi="Times New Roman" w:cs="Times New Roman"/>
          <w:sz w:val="28"/>
          <w:szCs w:val="28"/>
        </w:rPr>
        <w:t xml:space="preserve"> </w:t>
      </w:r>
    </w:p>
    <w:p w:rsidR="0020108B" w:rsidRPr="00B60C0C" w:rsidRDefault="0020108B" w:rsidP="0020108B">
      <w:pPr>
        <w:autoSpaceDE w:val="0"/>
        <w:autoSpaceDN w:val="0"/>
        <w:adjustRightInd w:val="0"/>
        <w:spacing w:after="0" w:line="240" w:lineRule="auto"/>
        <w:ind w:firstLine="708"/>
        <w:jc w:val="both"/>
        <w:rPr>
          <w:rFonts w:ascii="Times New Roman" w:hAnsi="Times New Roman" w:cs="Times New Roman"/>
          <w:sz w:val="28"/>
          <w:szCs w:val="28"/>
        </w:rPr>
      </w:pPr>
      <w:r w:rsidRPr="00646C7B">
        <w:rPr>
          <w:rFonts w:ascii="Times New Roman" w:hAnsi="Times New Roman" w:cs="Times New Roman"/>
          <w:sz w:val="28"/>
          <w:szCs w:val="28"/>
        </w:rPr>
        <w:t>Таким образом, современные проблемы в сфере сервисного обслуживания медицинского оборудования в Республике Казахстан включают в себя следующее</w:t>
      </w:r>
      <w:r w:rsidR="00281654">
        <w:rPr>
          <w:rFonts w:ascii="Times New Roman" w:hAnsi="Times New Roman" w:cs="Times New Roman"/>
          <w:sz w:val="28"/>
          <w:szCs w:val="28"/>
        </w:rPr>
        <w:t xml:space="preserve"> (таблица 1)</w:t>
      </w:r>
      <w:r w:rsidRPr="00646C7B">
        <w:rPr>
          <w:rFonts w:ascii="Times New Roman" w:hAnsi="Times New Roman" w:cs="Times New Roman"/>
          <w:sz w:val="28"/>
          <w:szCs w:val="28"/>
        </w:rPr>
        <w:t xml:space="preserve">: </w:t>
      </w:r>
    </w:p>
    <w:p w:rsidR="0020108B" w:rsidRDefault="0020108B" w:rsidP="008C0C40">
      <w:pPr>
        <w:autoSpaceDE w:val="0"/>
        <w:autoSpaceDN w:val="0"/>
        <w:adjustRightInd w:val="0"/>
        <w:spacing w:after="0" w:line="240" w:lineRule="auto"/>
        <w:ind w:firstLine="708"/>
        <w:jc w:val="both"/>
        <w:rPr>
          <w:rFonts w:ascii="Times New Roman" w:hAnsi="Times New Roman" w:cs="Times New Roman"/>
          <w:sz w:val="28"/>
          <w:szCs w:val="28"/>
        </w:rPr>
      </w:pPr>
      <w:r w:rsidRPr="00646C7B">
        <w:rPr>
          <w:rFonts w:ascii="Times New Roman" w:hAnsi="Times New Roman" w:cs="Times New Roman"/>
          <w:sz w:val="28"/>
          <w:szCs w:val="28"/>
        </w:rPr>
        <w:t xml:space="preserve">  Таблица 1.</w:t>
      </w:r>
      <w:r w:rsidR="008C0C40">
        <w:rPr>
          <w:rFonts w:ascii="Times New Roman" w:hAnsi="Times New Roman" w:cs="Times New Roman"/>
          <w:sz w:val="28"/>
          <w:szCs w:val="28"/>
        </w:rPr>
        <w:t xml:space="preserve"> </w:t>
      </w:r>
      <w:r w:rsidRPr="00646C7B">
        <w:rPr>
          <w:rFonts w:ascii="Times New Roman" w:hAnsi="Times New Roman" w:cs="Times New Roman"/>
          <w:sz w:val="28"/>
          <w:szCs w:val="28"/>
        </w:rPr>
        <w:t>Современные проблемы в сфере сервисного обслуживания медицинского оборудования в Республике Казахстан.</w:t>
      </w:r>
    </w:p>
    <w:p w:rsidR="0020108B" w:rsidRPr="00646C7B" w:rsidRDefault="0020108B" w:rsidP="0020108B">
      <w:pPr>
        <w:autoSpaceDE w:val="0"/>
        <w:autoSpaceDN w:val="0"/>
        <w:adjustRightInd w:val="0"/>
        <w:spacing w:after="0" w:line="240" w:lineRule="auto"/>
        <w:ind w:firstLine="708"/>
        <w:jc w:val="both"/>
        <w:rPr>
          <w:rFonts w:ascii="Times New Roman" w:hAnsi="Times New Roman" w:cs="Times New Roman"/>
          <w:sz w:val="28"/>
          <w:szCs w:val="28"/>
        </w:rPr>
      </w:pPr>
    </w:p>
    <w:tbl>
      <w:tblPr>
        <w:tblStyle w:val="a4"/>
        <w:tblW w:w="9570" w:type="dxa"/>
        <w:jc w:val="center"/>
        <w:tblLook w:val="04A0"/>
      </w:tblPr>
      <w:tblGrid>
        <w:gridCol w:w="675"/>
        <w:gridCol w:w="8895"/>
      </w:tblGrid>
      <w:tr w:rsidR="0020108B" w:rsidRPr="00F648F1" w:rsidTr="00281654">
        <w:trPr>
          <w:jc w:val="center"/>
        </w:trPr>
        <w:tc>
          <w:tcPr>
            <w:tcW w:w="675" w:type="dxa"/>
          </w:tcPr>
          <w:p w:rsidR="0020108B" w:rsidRPr="00F648F1" w:rsidRDefault="0020108B" w:rsidP="00281654">
            <w:pPr>
              <w:autoSpaceDE w:val="0"/>
              <w:autoSpaceDN w:val="0"/>
              <w:adjustRightInd w:val="0"/>
              <w:jc w:val="both"/>
              <w:rPr>
                <w:rFonts w:ascii="Times New Roman" w:hAnsi="Times New Roman" w:cs="Times New Roman"/>
                <w:b/>
                <w:sz w:val="24"/>
                <w:szCs w:val="24"/>
              </w:rPr>
            </w:pPr>
            <w:r w:rsidRPr="00F648F1">
              <w:rPr>
                <w:rFonts w:ascii="Times New Roman" w:hAnsi="Times New Roman" w:cs="Times New Roman"/>
                <w:b/>
                <w:sz w:val="24"/>
                <w:szCs w:val="24"/>
              </w:rPr>
              <w:t>№ п\п</w:t>
            </w:r>
          </w:p>
        </w:tc>
        <w:tc>
          <w:tcPr>
            <w:tcW w:w="8895" w:type="dxa"/>
          </w:tcPr>
          <w:p w:rsidR="0020108B" w:rsidRPr="00F648F1" w:rsidRDefault="0020108B" w:rsidP="00281654">
            <w:pPr>
              <w:autoSpaceDE w:val="0"/>
              <w:autoSpaceDN w:val="0"/>
              <w:adjustRightInd w:val="0"/>
              <w:jc w:val="center"/>
              <w:rPr>
                <w:rFonts w:ascii="Times New Roman" w:hAnsi="Times New Roman" w:cs="Times New Roman"/>
                <w:b/>
                <w:sz w:val="24"/>
                <w:szCs w:val="24"/>
              </w:rPr>
            </w:pPr>
            <w:r w:rsidRPr="00F648F1">
              <w:rPr>
                <w:rFonts w:ascii="Times New Roman" w:hAnsi="Times New Roman" w:cs="Times New Roman"/>
                <w:b/>
                <w:sz w:val="24"/>
                <w:szCs w:val="24"/>
              </w:rPr>
              <w:t>Проблемы</w:t>
            </w:r>
          </w:p>
        </w:tc>
      </w:tr>
      <w:tr w:rsidR="0020108B" w:rsidRPr="00F648F1" w:rsidTr="00281654">
        <w:trPr>
          <w:jc w:val="center"/>
        </w:trPr>
        <w:tc>
          <w:tcPr>
            <w:tcW w:w="675" w:type="dxa"/>
          </w:tcPr>
          <w:p w:rsidR="0020108B" w:rsidRPr="00F648F1" w:rsidRDefault="0020108B" w:rsidP="00281654">
            <w:pPr>
              <w:autoSpaceDE w:val="0"/>
              <w:autoSpaceDN w:val="0"/>
              <w:adjustRightInd w:val="0"/>
              <w:jc w:val="center"/>
              <w:rPr>
                <w:rFonts w:ascii="Times New Roman" w:hAnsi="Times New Roman" w:cs="Times New Roman"/>
                <w:sz w:val="24"/>
                <w:szCs w:val="24"/>
              </w:rPr>
            </w:pPr>
            <w:r w:rsidRPr="00F648F1">
              <w:rPr>
                <w:rFonts w:ascii="Times New Roman" w:hAnsi="Times New Roman" w:cs="Times New Roman"/>
                <w:sz w:val="24"/>
                <w:szCs w:val="24"/>
              </w:rPr>
              <w:t>1</w:t>
            </w:r>
          </w:p>
        </w:tc>
        <w:tc>
          <w:tcPr>
            <w:tcW w:w="8895" w:type="dxa"/>
          </w:tcPr>
          <w:p w:rsidR="0020108B" w:rsidRPr="00F648F1" w:rsidRDefault="0020108B" w:rsidP="00281654">
            <w:pPr>
              <w:autoSpaceDE w:val="0"/>
              <w:autoSpaceDN w:val="0"/>
              <w:adjustRightInd w:val="0"/>
              <w:jc w:val="both"/>
              <w:rPr>
                <w:rFonts w:ascii="Times New Roman" w:hAnsi="Times New Roman" w:cs="Times New Roman"/>
                <w:sz w:val="24"/>
                <w:szCs w:val="24"/>
              </w:rPr>
            </w:pPr>
            <w:r w:rsidRPr="00F648F1">
              <w:rPr>
                <w:rFonts w:ascii="Times New Roman" w:hAnsi="Times New Roman" w:cs="Times New Roman"/>
                <w:sz w:val="24"/>
                <w:szCs w:val="24"/>
              </w:rPr>
              <w:t>Завышение стоимости работ по сервисному обслуживанию у «официалов»;</w:t>
            </w:r>
          </w:p>
        </w:tc>
      </w:tr>
      <w:tr w:rsidR="0020108B" w:rsidRPr="00F648F1" w:rsidTr="00281654">
        <w:trPr>
          <w:jc w:val="center"/>
        </w:trPr>
        <w:tc>
          <w:tcPr>
            <w:tcW w:w="675" w:type="dxa"/>
          </w:tcPr>
          <w:p w:rsidR="0020108B" w:rsidRPr="00F648F1" w:rsidRDefault="0020108B" w:rsidP="00281654">
            <w:pPr>
              <w:autoSpaceDE w:val="0"/>
              <w:autoSpaceDN w:val="0"/>
              <w:adjustRightInd w:val="0"/>
              <w:jc w:val="center"/>
              <w:rPr>
                <w:rFonts w:ascii="Times New Roman" w:hAnsi="Times New Roman" w:cs="Times New Roman"/>
                <w:sz w:val="24"/>
                <w:szCs w:val="24"/>
              </w:rPr>
            </w:pPr>
            <w:r w:rsidRPr="00F648F1">
              <w:rPr>
                <w:rFonts w:ascii="Times New Roman" w:hAnsi="Times New Roman" w:cs="Times New Roman"/>
                <w:sz w:val="24"/>
                <w:szCs w:val="24"/>
              </w:rPr>
              <w:t>2</w:t>
            </w:r>
          </w:p>
        </w:tc>
        <w:tc>
          <w:tcPr>
            <w:tcW w:w="8895" w:type="dxa"/>
          </w:tcPr>
          <w:p w:rsidR="0020108B" w:rsidRPr="00F648F1" w:rsidRDefault="0020108B" w:rsidP="00281654">
            <w:pPr>
              <w:autoSpaceDE w:val="0"/>
              <w:autoSpaceDN w:val="0"/>
              <w:adjustRightInd w:val="0"/>
              <w:jc w:val="both"/>
              <w:rPr>
                <w:rFonts w:ascii="Times New Roman" w:hAnsi="Times New Roman" w:cs="Times New Roman"/>
                <w:sz w:val="24"/>
                <w:szCs w:val="24"/>
              </w:rPr>
            </w:pPr>
            <w:r w:rsidRPr="00F648F1">
              <w:rPr>
                <w:rFonts w:ascii="Times New Roman" w:hAnsi="Times New Roman" w:cs="Times New Roman"/>
                <w:sz w:val="24"/>
                <w:szCs w:val="24"/>
              </w:rPr>
              <w:t>Занижение цен недобросовестными поставщиками, не обладающими необходимыми знаниями и навыками по сервисному обслуживанию медицинских изделий;</w:t>
            </w:r>
          </w:p>
        </w:tc>
      </w:tr>
      <w:tr w:rsidR="0020108B" w:rsidRPr="00F648F1" w:rsidTr="00281654">
        <w:trPr>
          <w:jc w:val="center"/>
        </w:trPr>
        <w:tc>
          <w:tcPr>
            <w:tcW w:w="675" w:type="dxa"/>
          </w:tcPr>
          <w:p w:rsidR="0020108B" w:rsidRPr="00F648F1" w:rsidRDefault="0020108B" w:rsidP="00281654">
            <w:pPr>
              <w:autoSpaceDE w:val="0"/>
              <w:autoSpaceDN w:val="0"/>
              <w:adjustRightInd w:val="0"/>
              <w:jc w:val="center"/>
              <w:rPr>
                <w:rFonts w:ascii="Times New Roman" w:hAnsi="Times New Roman" w:cs="Times New Roman"/>
                <w:sz w:val="24"/>
                <w:szCs w:val="24"/>
              </w:rPr>
            </w:pPr>
            <w:r w:rsidRPr="00F648F1">
              <w:rPr>
                <w:rFonts w:ascii="Times New Roman" w:hAnsi="Times New Roman" w:cs="Times New Roman"/>
                <w:sz w:val="24"/>
                <w:szCs w:val="24"/>
              </w:rPr>
              <w:t>3</w:t>
            </w:r>
          </w:p>
        </w:tc>
        <w:tc>
          <w:tcPr>
            <w:tcW w:w="8895" w:type="dxa"/>
          </w:tcPr>
          <w:p w:rsidR="0020108B" w:rsidRPr="00F648F1" w:rsidRDefault="0020108B" w:rsidP="00281654">
            <w:pPr>
              <w:autoSpaceDE w:val="0"/>
              <w:autoSpaceDN w:val="0"/>
              <w:adjustRightInd w:val="0"/>
              <w:jc w:val="both"/>
              <w:rPr>
                <w:rFonts w:ascii="Times New Roman" w:hAnsi="Times New Roman" w:cs="Times New Roman"/>
                <w:sz w:val="24"/>
                <w:szCs w:val="24"/>
              </w:rPr>
            </w:pPr>
            <w:r w:rsidRPr="00F648F1">
              <w:rPr>
                <w:rFonts w:ascii="Times New Roman" w:hAnsi="Times New Roman" w:cs="Times New Roman"/>
                <w:sz w:val="24"/>
                <w:szCs w:val="24"/>
              </w:rPr>
              <w:t>Дефицит финансовых средств между фактической потребностью и плановыми расходами бюджетных средств на сервисное обслуживание МИ;</w:t>
            </w:r>
          </w:p>
        </w:tc>
      </w:tr>
      <w:tr w:rsidR="0020108B" w:rsidRPr="00F648F1" w:rsidTr="00281654">
        <w:trPr>
          <w:jc w:val="center"/>
        </w:trPr>
        <w:tc>
          <w:tcPr>
            <w:tcW w:w="675" w:type="dxa"/>
          </w:tcPr>
          <w:p w:rsidR="0020108B" w:rsidRPr="00F648F1" w:rsidRDefault="0020108B" w:rsidP="00281654">
            <w:pPr>
              <w:autoSpaceDE w:val="0"/>
              <w:autoSpaceDN w:val="0"/>
              <w:adjustRightInd w:val="0"/>
              <w:jc w:val="center"/>
              <w:rPr>
                <w:rFonts w:ascii="Times New Roman" w:hAnsi="Times New Roman" w:cs="Times New Roman"/>
                <w:sz w:val="24"/>
                <w:szCs w:val="24"/>
              </w:rPr>
            </w:pPr>
            <w:r w:rsidRPr="00F648F1">
              <w:rPr>
                <w:rFonts w:ascii="Times New Roman" w:hAnsi="Times New Roman" w:cs="Times New Roman"/>
                <w:sz w:val="24"/>
                <w:szCs w:val="24"/>
              </w:rPr>
              <w:t>4</w:t>
            </w:r>
          </w:p>
        </w:tc>
        <w:tc>
          <w:tcPr>
            <w:tcW w:w="8895" w:type="dxa"/>
          </w:tcPr>
          <w:p w:rsidR="0020108B" w:rsidRPr="00F648F1" w:rsidRDefault="0020108B" w:rsidP="00281654">
            <w:pPr>
              <w:autoSpaceDE w:val="0"/>
              <w:autoSpaceDN w:val="0"/>
              <w:adjustRightInd w:val="0"/>
              <w:jc w:val="both"/>
              <w:rPr>
                <w:rFonts w:ascii="Times New Roman" w:hAnsi="Times New Roman" w:cs="Times New Roman"/>
                <w:sz w:val="24"/>
                <w:szCs w:val="24"/>
              </w:rPr>
            </w:pPr>
            <w:r w:rsidRPr="00F648F1">
              <w:rPr>
                <w:rFonts w:ascii="Times New Roman" w:hAnsi="Times New Roman" w:cs="Times New Roman"/>
                <w:sz w:val="24"/>
                <w:szCs w:val="24"/>
              </w:rPr>
              <w:t xml:space="preserve">Нехватка инженеров МИ в организациях здравоохранения; Отсутствие </w:t>
            </w:r>
            <w:r w:rsidRPr="00F648F1">
              <w:rPr>
                <w:rFonts w:ascii="Times New Roman" w:hAnsi="Times New Roman" w:cs="Times New Roman"/>
                <w:sz w:val="24"/>
                <w:szCs w:val="24"/>
              </w:rPr>
              <w:lastRenderedPageBreak/>
              <w:t>медицинского техника на базе медицинской организации на постоянной основе. Довольно часто медицинские техники осуществляют работу параллельно в нескольких медицинских организациях, что в свою очередь, приводит к простою поломанного оборудования, которое можно было бы отремонтировать незамедлительно;</w:t>
            </w:r>
          </w:p>
        </w:tc>
      </w:tr>
      <w:tr w:rsidR="0020108B" w:rsidRPr="00F648F1" w:rsidTr="00281654">
        <w:trPr>
          <w:jc w:val="center"/>
        </w:trPr>
        <w:tc>
          <w:tcPr>
            <w:tcW w:w="675" w:type="dxa"/>
          </w:tcPr>
          <w:p w:rsidR="0020108B" w:rsidRPr="00F648F1" w:rsidRDefault="0020108B" w:rsidP="00281654">
            <w:pPr>
              <w:autoSpaceDE w:val="0"/>
              <w:autoSpaceDN w:val="0"/>
              <w:adjustRightInd w:val="0"/>
              <w:jc w:val="center"/>
              <w:rPr>
                <w:rFonts w:ascii="Times New Roman" w:hAnsi="Times New Roman" w:cs="Times New Roman"/>
                <w:sz w:val="24"/>
                <w:szCs w:val="24"/>
              </w:rPr>
            </w:pPr>
            <w:r w:rsidRPr="00F648F1">
              <w:rPr>
                <w:rFonts w:ascii="Times New Roman" w:hAnsi="Times New Roman" w:cs="Times New Roman"/>
                <w:sz w:val="24"/>
                <w:szCs w:val="24"/>
              </w:rPr>
              <w:lastRenderedPageBreak/>
              <w:t>5</w:t>
            </w:r>
          </w:p>
        </w:tc>
        <w:tc>
          <w:tcPr>
            <w:tcW w:w="8895" w:type="dxa"/>
          </w:tcPr>
          <w:p w:rsidR="0020108B" w:rsidRPr="00F648F1" w:rsidRDefault="0020108B" w:rsidP="00281654">
            <w:pPr>
              <w:autoSpaceDE w:val="0"/>
              <w:autoSpaceDN w:val="0"/>
              <w:adjustRightInd w:val="0"/>
              <w:jc w:val="both"/>
              <w:rPr>
                <w:rFonts w:ascii="Times New Roman" w:hAnsi="Times New Roman" w:cs="Times New Roman"/>
                <w:sz w:val="24"/>
                <w:szCs w:val="24"/>
              </w:rPr>
            </w:pPr>
            <w:r w:rsidRPr="00F648F1">
              <w:rPr>
                <w:rFonts w:ascii="Times New Roman" w:hAnsi="Times New Roman" w:cs="Times New Roman"/>
                <w:sz w:val="24"/>
                <w:szCs w:val="24"/>
              </w:rPr>
              <w:t>Недостаточно развитая практика обучения медицинского персонала на базе производителей оборудования или учреждения, осуществляющего профессиональную подготовку по сервисному обслуживанию соответствующих видов оборудования;</w:t>
            </w:r>
          </w:p>
        </w:tc>
      </w:tr>
    </w:tbl>
    <w:p w:rsidR="0020108B" w:rsidRPr="008F1EDF" w:rsidRDefault="0020108B" w:rsidP="0020108B">
      <w:pPr>
        <w:pStyle w:val="a3"/>
        <w:ind w:firstLine="708"/>
        <w:jc w:val="both"/>
        <w:rPr>
          <w:rFonts w:ascii="Times New Roman" w:hAnsi="Times New Roman" w:cs="Times New Roman"/>
          <w:sz w:val="28"/>
          <w:szCs w:val="28"/>
        </w:rPr>
      </w:pPr>
    </w:p>
    <w:p w:rsidR="005A10EC" w:rsidRPr="005A10EC" w:rsidRDefault="005A10EC" w:rsidP="005A10EC">
      <w:pPr>
        <w:spacing w:after="0" w:line="240" w:lineRule="auto"/>
        <w:rPr>
          <w:rFonts w:ascii="Times New Roman" w:eastAsia="Calibri" w:hAnsi="Times New Roman" w:cs="Times New Roman"/>
          <w:b/>
          <w:sz w:val="16"/>
          <w:szCs w:val="16"/>
        </w:rPr>
      </w:pPr>
    </w:p>
    <w:p w:rsidR="005A10EC" w:rsidRPr="005A10EC" w:rsidRDefault="005A10EC" w:rsidP="005A10EC">
      <w:pPr>
        <w:keepNext/>
        <w:keepLines/>
        <w:spacing w:after="120" w:line="240" w:lineRule="auto"/>
        <w:ind w:firstLine="567"/>
        <w:outlineLvl w:val="0"/>
        <w:rPr>
          <w:rFonts w:ascii="Cambria" w:eastAsia="Times New Roman" w:hAnsi="Cambria" w:cs="Times New Roman"/>
          <w:b/>
          <w:bCs/>
          <w:color w:val="000000"/>
          <w:sz w:val="28"/>
          <w:szCs w:val="28"/>
        </w:rPr>
      </w:pPr>
      <w:bookmarkStart w:id="14" w:name="_Toc30592858"/>
      <w:bookmarkStart w:id="15" w:name="_Toc57917062"/>
      <w:r w:rsidRPr="005A10EC">
        <w:rPr>
          <w:rFonts w:ascii="Cambria" w:eastAsia="Times New Roman" w:hAnsi="Cambria" w:cs="Times New Roman"/>
          <w:b/>
          <w:bCs/>
          <w:color w:val="000000"/>
          <w:sz w:val="28"/>
          <w:szCs w:val="28"/>
        </w:rPr>
        <w:t>Масштабы проблемы</w:t>
      </w:r>
      <w:bookmarkEnd w:id="14"/>
      <w:bookmarkEnd w:id="15"/>
      <w:r w:rsidRPr="005A10EC">
        <w:rPr>
          <w:rFonts w:ascii="Cambria" w:eastAsia="Times New Roman" w:hAnsi="Cambria" w:cs="Times New Roman"/>
          <w:b/>
          <w:bCs/>
          <w:color w:val="000000"/>
          <w:sz w:val="28"/>
          <w:szCs w:val="28"/>
        </w:rPr>
        <w:t xml:space="preserve"> </w:t>
      </w:r>
    </w:p>
    <w:p w:rsidR="008C0C40" w:rsidRDefault="0020108B" w:rsidP="008C0C40">
      <w:pPr>
        <w:pStyle w:val="a3"/>
        <w:ind w:firstLine="708"/>
        <w:jc w:val="both"/>
        <w:rPr>
          <w:rFonts w:ascii="Times New Roman" w:hAnsi="Times New Roman" w:cs="Times New Roman"/>
          <w:sz w:val="28"/>
          <w:szCs w:val="28"/>
        </w:rPr>
      </w:pPr>
      <w:r w:rsidRPr="00646C7B">
        <w:rPr>
          <w:rFonts w:ascii="Times New Roman" w:hAnsi="Times New Roman" w:cs="Times New Roman"/>
          <w:sz w:val="28"/>
          <w:szCs w:val="28"/>
        </w:rPr>
        <w:t>Согласно расчётам</w:t>
      </w:r>
      <w:r>
        <w:rPr>
          <w:rFonts w:ascii="Times New Roman" w:hAnsi="Times New Roman" w:cs="Times New Roman"/>
          <w:sz w:val="28"/>
          <w:szCs w:val="28"/>
        </w:rPr>
        <w:t xml:space="preserve">, произведенным </w:t>
      </w:r>
      <w:r w:rsidRPr="00646C7B">
        <w:rPr>
          <w:rFonts w:ascii="Times New Roman" w:hAnsi="Times New Roman" w:cs="Times New Roman"/>
          <w:sz w:val="28"/>
          <w:szCs w:val="28"/>
        </w:rPr>
        <w:t>на основе собранных данных от Управлений здравоохр</w:t>
      </w:r>
      <w:r>
        <w:rPr>
          <w:rFonts w:ascii="Times New Roman" w:hAnsi="Times New Roman" w:cs="Times New Roman"/>
          <w:sz w:val="28"/>
          <w:szCs w:val="28"/>
        </w:rPr>
        <w:t xml:space="preserve">анений по Республике Казахстан [4] </w:t>
      </w:r>
      <w:r w:rsidRPr="00646C7B">
        <w:rPr>
          <w:rFonts w:ascii="Times New Roman" w:hAnsi="Times New Roman" w:cs="Times New Roman"/>
          <w:sz w:val="28"/>
          <w:szCs w:val="28"/>
        </w:rPr>
        <w:t xml:space="preserve">фактическая потребность в сервисном обслуживании медицинского оборудования по состоянию на май 2020 года составляет </w:t>
      </w:r>
      <w:r w:rsidRPr="00AF7D3A">
        <w:rPr>
          <w:rFonts w:ascii="Times New Roman" w:hAnsi="Times New Roman" w:cs="Times New Roman"/>
          <w:sz w:val="28"/>
          <w:szCs w:val="28"/>
        </w:rPr>
        <w:t xml:space="preserve">1 707 382,65 </w:t>
      </w:r>
      <w:r w:rsidRPr="00646C7B">
        <w:rPr>
          <w:rFonts w:ascii="Times New Roman" w:hAnsi="Times New Roman" w:cs="Times New Roman"/>
          <w:sz w:val="28"/>
          <w:szCs w:val="28"/>
        </w:rPr>
        <w:t xml:space="preserve">тыс. тенге. В то время как запланированная сумма расходов на сервисное обслуживание медицинской техники составляет </w:t>
      </w:r>
      <w:r w:rsidRPr="00AF7D3A">
        <w:rPr>
          <w:rFonts w:ascii="Times New Roman" w:hAnsi="Times New Roman" w:cs="Times New Roman"/>
          <w:sz w:val="28"/>
          <w:szCs w:val="28"/>
        </w:rPr>
        <w:t xml:space="preserve">1 543 356,44 </w:t>
      </w:r>
      <w:r w:rsidRPr="00646C7B">
        <w:rPr>
          <w:rFonts w:ascii="Times New Roman" w:hAnsi="Times New Roman" w:cs="Times New Roman"/>
          <w:sz w:val="28"/>
          <w:szCs w:val="28"/>
        </w:rPr>
        <w:t xml:space="preserve">тыс. тенге. При этом, разница между фактической потребностью и запланированными расходами на сервисное обслуживание медицинских изделий составляет </w:t>
      </w:r>
      <w:r w:rsidRPr="00AF7D3A">
        <w:rPr>
          <w:rFonts w:ascii="Times New Roman" w:hAnsi="Times New Roman" w:cs="Times New Roman"/>
          <w:sz w:val="28"/>
          <w:szCs w:val="28"/>
        </w:rPr>
        <w:t>164 026,22</w:t>
      </w:r>
      <w:r w:rsidRPr="00646C7B">
        <w:rPr>
          <w:rFonts w:ascii="Times New Roman" w:hAnsi="Times New Roman" w:cs="Times New Roman"/>
          <w:sz w:val="28"/>
          <w:szCs w:val="28"/>
        </w:rPr>
        <w:t xml:space="preserve"> тыс.  тенге.</w:t>
      </w:r>
      <w:r>
        <w:rPr>
          <w:rFonts w:ascii="Times New Roman" w:hAnsi="Times New Roman" w:cs="Times New Roman"/>
          <w:sz w:val="28"/>
          <w:szCs w:val="28"/>
        </w:rPr>
        <w:t xml:space="preserve"> </w:t>
      </w:r>
      <w:r w:rsidRPr="00646C7B">
        <w:rPr>
          <w:rFonts w:ascii="Times New Roman" w:hAnsi="Times New Roman" w:cs="Times New Roman"/>
          <w:sz w:val="28"/>
          <w:szCs w:val="28"/>
        </w:rPr>
        <w:t xml:space="preserve">Из них, медицинские изделия стоимостью свыше 50 млн. тенге: фактическая потребность - </w:t>
      </w:r>
      <w:r w:rsidRPr="00457EFC">
        <w:rPr>
          <w:rFonts w:ascii="Times New Roman" w:hAnsi="Times New Roman" w:cs="Times New Roman"/>
          <w:sz w:val="28"/>
          <w:szCs w:val="28"/>
        </w:rPr>
        <w:t xml:space="preserve">749 345,16 </w:t>
      </w:r>
      <w:r w:rsidRPr="00646C7B">
        <w:rPr>
          <w:rFonts w:ascii="Times New Roman" w:hAnsi="Times New Roman" w:cs="Times New Roman"/>
          <w:sz w:val="28"/>
          <w:szCs w:val="28"/>
        </w:rPr>
        <w:t xml:space="preserve">тыс. тенге, запланировано на 2020 год </w:t>
      </w:r>
      <w:r w:rsidRPr="00457EFC">
        <w:rPr>
          <w:rFonts w:ascii="Times New Roman" w:hAnsi="Times New Roman" w:cs="Times New Roman"/>
          <w:sz w:val="28"/>
          <w:szCs w:val="28"/>
        </w:rPr>
        <w:t xml:space="preserve">663 664,59 </w:t>
      </w:r>
      <w:r w:rsidRPr="00646C7B">
        <w:rPr>
          <w:rFonts w:ascii="Times New Roman" w:hAnsi="Times New Roman" w:cs="Times New Roman"/>
          <w:sz w:val="28"/>
          <w:szCs w:val="28"/>
        </w:rPr>
        <w:t xml:space="preserve">тыс. тенге, дефицит при этом составляет </w:t>
      </w:r>
      <w:r w:rsidRPr="00457EFC">
        <w:rPr>
          <w:rFonts w:ascii="Times New Roman" w:hAnsi="Times New Roman" w:cs="Times New Roman"/>
          <w:sz w:val="28"/>
          <w:szCs w:val="28"/>
        </w:rPr>
        <w:t xml:space="preserve">85 680,57 </w:t>
      </w:r>
      <w:r w:rsidRPr="00646C7B">
        <w:rPr>
          <w:rFonts w:ascii="Times New Roman" w:hAnsi="Times New Roman" w:cs="Times New Roman"/>
          <w:sz w:val="28"/>
          <w:szCs w:val="28"/>
        </w:rPr>
        <w:t>тыс. тенге.</w:t>
      </w:r>
    </w:p>
    <w:p w:rsidR="0020108B" w:rsidRPr="007C7543" w:rsidRDefault="0020108B" w:rsidP="008C0C40">
      <w:pPr>
        <w:pStyle w:val="a3"/>
        <w:ind w:firstLine="708"/>
        <w:jc w:val="both"/>
        <w:rPr>
          <w:rFonts w:ascii="Times New Roman" w:hAnsi="Times New Roman" w:cs="Times New Roman"/>
          <w:sz w:val="28"/>
          <w:szCs w:val="28"/>
          <w:lang w:val="en-US"/>
        </w:rPr>
      </w:pPr>
      <w:r w:rsidRPr="00646C7B">
        <w:rPr>
          <w:rFonts w:ascii="Times New Roman" w:hAnsi="Times New Roman" w:cs="Times New Roman"/>
          <w:sz w:val="28"/>
          <w:szCs w:val="28"/>
        </w:rPr>
        <w:t xml:space="preserve">    </w:t>
      </w:r>
    </w:p>
    <w:p w:rsidR="0020108B" w:rsidRPr="00646C7B" w:rsidRDefault="0020108B" w:rsidP="008C0C40">
      <w:pPr>
        <w:spacing w:line="240" w:lineRule="auto"/>
        <w:ind w:firstLine="708"/>
        <w:jc w:val="both"/>
        <w:rPr>
          <w:rFonts w:ascii="Times New Roman" w:hAnsi="Times New Roman" w:cs="Times New Roman"/>
          <w:sz w:val="28"/>
          <w:szCs w:val="28"/>
        </w:rPr>
      </w:pPr>
      <w:r w:rsidRPr="00646C7B">
        <w:rPr>
          <w:rFonts w:ascii="Times New Roman" w:hAnsi="Times New Roman" w:cs="Times New Roman"/>
          <w:sz w:val="28"/>
          <w:szCs w:val="28"/>
        </w:rPr>
        <w:t>Таблица 2. Расходы на сервисное обслуживание медицинского оборудования в Республике Казахстан на 2020 год</w:t>
      </w:r>
      <w:r>
        <w:rPr>
          <w:rFonts w:ascii="Times New Roman" w:hAnsi="Times New Roman" w:cs="Times New Roman"/>
          <w:sz w:val="28"/>
          <w:szCs w:val="28"/>
        </w:rPr>
        <w:t xml:space="preserve"> </w:t>
      </w:r>
      <w:r w:rsidRPr="003B29F4">
        <w:rPr>
          <w:rFonts w:ascii="Times New Roman" w:hAnsi="Times New Roman" w:cs="Times New Roman"/>
          <w:sz w:val="28"/>
          <w:szCs w:val="28"/>
        </w:rPr>
        <w:t>(составлено на основе данных, полученных от Управлений здравоохранений Республики Казахстан).</w:t>
      </w:r>
    </w:p>
    <w:tbl>
      <w:tblPr>
        <w:tblStyle w:val="a4"/>
        <w:tblW w:w="9323" w:type="dxa"/>
        <w:tblLayout w:type="fixed"/>
        <w:tblLook w:val="04A0"/>
      </w:tblPr>
      <w:tblGrid>
        <w:gridCol w:w="675"/>
        <w:gridCol w:w="1701"/>
        <w:gridCol w:w="1134"/>
        <w:gridCol w:w="1560"/>
        <w:gridCol w:w="1417"/>
        <w:gridCol w:w="1418"/>
        <w:gridCol w:w="1418"/>
      </w:tblGrid>
      <w:tr w:rsidR="0020108B" w:rsidRPr="00E112A9" w:rsidTr="00281654">
        <w:trPr>
          <w:trHeight w:val="841"/>
          <w:tblHeader/>
        </w:trPr>
        <w:tc>
          <w:tcPr>
            <w:tcW w:w="675" w:type="dxa"/>
            <w:vMerge w:val="restart"/>
            <w:hideMark/>
          </w:tcPr>
          <w:p w:rsidR="0020108B" w:rsidRPr="00457EF5" w:rsidRDefault="0020108B" w:rsidP="00281654">
            <w:pPr>
              <w:pStyle w:val="a3"/>
              <w:jc w:val="center"/>
              <w:rPr>
                <w:rFonts w:ascii="Times New Roman" w:hAnsi="Times New Roman" w:cs="Times New Roman"/>
                <w:b/>
                <w:sz w:val="24"/>
                <w:szCs w:val="24"/>
              </w:rPr>
            </w:pPr>
            <w:r w:rsidRPr="00457EF5">
              <w:rPr>
                <w:rFonts w:ascii="Times New Roman" w:hAnsi="Times New Roman" w:cs="Times New Roman"/>
                <w:b/>
                <w:sz w:val="24"/>
                <w:szCs w:val="24"/>
              </w:rPr>
              <w:t>№ организации</w:t>
            </w:r>
          </w:p>
        </w:tc>
        <w:tc>
          <w:tcPr>
            <w:tcW w:w="1701" w:type="dxa"/>
            <w:vMerge w:val="restart"/>
            <w:hideMark/>
          </w:tcPr>
          <w:p w:rsidR="0020108B" w:rsidRPr="00457EF5" w:rsidRDefault="0020108B" w:rsidP="00281654">
            <w:pPr>
              <w:pStyle w:val="a3"/>
              <w:jc w:val="center"/>
              <w:rPr>
                <w:rFonts w:ascii="Times New Roman" w:hAnsi="Times New Roman" w:cs="Times New Roman"/>
                <w:b/>
                <w:sz w:val="24"/>
                <w:szCs w:val="24"/>
              </w:rPr>
            </w:pPr>
            <w:r w:rsidRPr="00457EF5">
              <w:rPr>
                <w:rFonts w:ascii="Times New Roman" w:hAnsi="Times New Roman" w:cs="Times New Roman"/>
                <w:b/>
                <w:sz w:val="24"/>
                <w:szCs w:val="24"/>
              </w:rPr>
              <w:t>Полное наименование организации</w:t>
            </w:r>
          </w:p>
        </w:tc>
        <w:tc>
          <w:tcPr>
            <w:tcW w:w="1134" w:type="dxa"/>
            <w:vMerge w:val="restart"/>
          </w:tcPr>
          <w:p w:rsidR="0020108B" w:rsidRPr="00457EF5" w:rsidRDefault="0020108B" w:rsidP="00281654">
            <w:pPr>
              <w:pStyle w:val="a3"/>
              <w:jc w:val="center"/>
              <w:rPr>
                <w:rFonts w:ascii="Times New Roman" w:hAnsi="Times New Roman" w:cs="Times New Roman"/>
                <w:b/>
                <w:sz w:val="24"/>
                <w:szCs w:val="24"/>
              </w:rPr>
            </w:pPr>
            <w:r>
              <w:rPr>
                <w:rFonts w:ascii="Times New Roman" w:hAnsi="Times New Roman" w:cs="Times New Roman"/>
                <w:b/>
                <w:sz w:val="24"/>
                <w:szCs w:val="24"/>
              </w:rPr>
              <w:t>в т.ч.</w:t>
            </w:r>
          </w:p>
        </w:tc>
        <w:tc>
          <w:tcPr>
            <w:tcW w:w="1560" w:type="dxa"/>
            <w:vMerge w:val="restart"/>
          </w:tcPr>
          <w:p w:rsidR="0020108B" w:rsidRPr="00457EF5" w:rsidRDefault="0020108B" w:rsidP="00281654">
            <w:pPr>
              <w:pStyle w:val="a3"/>
              <w:jc w:val="center"/>
              <w:rPr>
                <w:rFonts w:ascii="Times New Roman" w:hAnsi="Times New Roman" w:cs="Times New Roman"/>
                <w:b/>
                <w:sz w:val="24"/>
                <w:szCs w:val="24"/>
              </w:rPr>
            </w:pPr>
            <w:r w:rsidRPr="00457EF5">
              <w:rPr>
                <w:rFonts w:ascii="Times New Roman" w:hAnsi="Times New Roman" w:cs="Times New Roman"/>
                <w:b/>
                <w:sz w:val="24"/>
                <w:szCs w:val="24"/>
              </w:rPr>
              <w:t>Выполнено в 2019 году, тыс.тенге</w:t>
            </w:r>
          </w:p>
        </w:tc>
        <w:tc>
          <w:tcPr>
            <w:tcW w:w="4253" w:type="dxa"/>
            <w:gridSpan w:val="3"/>
            <w:hideMark/>
          </w:tcPr>
          <w:p w:rsidR="0020108B" w:rsidRPr="00457EF5" w:rsidRDefault="0020108B" w:rsidP="00281654">
            <w:pPr>
              <w:pStyle w:val="a3"/>
              <w:jc w:val="center"/>
              <w:rPr>
                <w:rFonts w:ascii="Times New Roman" w:hAnsi="Times New Roman" w:cs="Times New Roman"/>
                <w:b/>
                <w:sz w:val="24"/>
                <w:szCs w:val="24"/>
              </w:rPr>
            </w:pPr>
          </w:p>
          <w:p w:rsidR="0020108B" w:rsidRPr="00457EF5" w:rsidRDefault="0020108B" w:rsidP="00281654">
            <w:pPr>
              <w:pStyle w:val="a3"/>
              <w:jc w:val="center"/>
              <w:rPr>
                <w:rFonts w:ascii="Times New Roman" w:hAnsi="Times New Roman" w:cs="Times New Roman"/>
                <w:b/>
                <w:sz w:val="24"/>
                <w:szCs w:val="24"/>
              </w:rPr>
            </w:pPr>
            <w:r w:rsidRPr="00457EF5">
              <w:rPr>
                <w:rFonts w:ascii="Times New Roman" w:hAnsi="Times New Roman" w:cs="Times New Roman"/>
                <w:b/>
                <w:sz w:val="24"/>
                <w:szCs w:val="24"/>
              </w:rPr>
              <w:t>Потребность на 2020 год</w:t>
            </w:r>
          </w:p>
        </w:tc>
      </w:tr>
      <w:tr w:rsidR="0020108B" w:rsidRPr="00E112A9" w:rsidTr="00281654">
        <w:trPr>
          <w:trHeight w:val="1419"/>
          <w:tblHeader/>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vMerge/>
            <w:hideMark/>
          </w:tcPr>
          <w:p w:rsidR="0020108B" w:rsidRPr="00E112A9" w:rsidRDefault="0020108B" w:rsidP="00281654">
            <w:pPr>
              <w:pStyle w:val="a3"/>
              <w:jc w:val="center"/>
              <w:rPr>
                <w:rFonts w:ascii="Times New Roman" w:hAnsi="Times New Roman" w:cs="Times New Roman"/>
                <w:sz w:val="24"/>
                <w:szCs w:val="24"/>
              </w:rPr>
            </w:pPr>
          </w:p>
        </w:tc>
        <w:tc>
          <w:tcPr>
            <w:tcW w:w="1560" w:type="dxa"/>
            <w:vMerge/>
          </w:tcPr>
          <w:p w:rsidR="0020108B" w:rsidRPr="00E112A9" w:rsidRDefault="0020108B" w:rsidP="00281654">
            <w:pPr>
              <w:pStyle w:val="a3"/>
              <w:jc w:val="center"/>
              <w:rPr>
                <w:rFonts w:ascii="Times New Roman" w:hAnsi="Times New Roman" w:cs="Times New Roman"/>
                <w:sz w:val="24"/>
                <w:szCs w:val="24"/>
              </w:rPr>
            </w:pPr>
          </w:p>
        </w:tc>
        <w:tc>
          <w:tcPr>
            <w:tcW w:w="1417" w:type="dxa"/>
            <w:hideMark/>
          </w:tcPr>
          <w:p w:rsidR="0020108B" w:rsidRPr="00457EF5" w:rsidRDefault="0020108B" w:rsidP="00281654">
            <w:pPr>
              <w:pStyle w:val="a3"/>
              <w:jc w:val="center"/>
              <w:rPr>
                <w:rFonts w:ascii="Times New Roman" w:hAnsi="Times New Roman" w:cs="Times New Roman"/>
                <w:b/>
                <w:sz w:val="24"/>
                <w:szCs w:val="24"/>
              </w:rPr>
            </w:pPr>
            <w:r w:rsidRPr="00457EF5">
              <w:rPr>
                <w:rFonts w:ascii="Times New Roman" w:hAnsi="Times New Roman" w:cs="Times New Roman"/>
                <w:b/>
                <w:sz w:val="24"/>
                <w:szCs w:val="24"/>
              </w:rPr>
              <w:t>Фактическая потребность, тыс.тенге</w:t>
            </w:r>
          </w:p>
        </w:tc>
        <w:tc>
          <w:tcPr>
            <w:tcW w:w="1418" w:type="dxa"/>
            <w:hideMark/>
          </w:tcPr>
          <w:p w:rsidR="0020108B" w:rsidRPr="00457EF5" w:rsidRDefault="0020108B" w:rsidP="00281654">
            <w:pPr>
              <w:pStyle w:val="a3"/>
              <w:jc w:val="center"/>
              <w:rPr>
                <w:rFonts w:ascii="Times New Roman" w:hAnsi="Times New Roman" w:cs="Times New Roman"/>
                <w:b/>
                <w:sz w:val="24"/>
                <w:szCs w:val="24"/>
              </w:rPr>
            </w:pPr>
            <w:r w:rsidRPr="00457EF5">
              <w:rPr>
                <w:rFonts w:ascii="Times New Roman" w:hAnsi="Times New Roman" w:cs="Times New Roman"/>
                <w:b/>
                <w:sz w:val="24"/>
                <w:szCs w:val="24"/>
              </w:rPr>
              <w:t>Запланировано на 2020 год (</w:t>
            </w:r>
            <w:r w:rsidRPr="00457EF5">
              <w:rPr>
                <w:rFonts w:ascii="Times New Roman" w:hAnsi="Times New Roman" w:cs="Times New Roman"/>
                <w:b/>
                <w:i/>
                <w:iCs/>
                <w:sz w:val="24"/>
                <w:szCs w:val="24"/>
              </w:rPr>
              <w:t>в рамках выделенных средств)</w:t>
            </w:r>
            <w:r w:rsidR="00ED512D">
              <w:rPr>
                <w:rFonts w:ascii="Times New Roman" w:hAnsi="Times New Roman" w:cs="Times New Roman"/>
                <w:b/>
                <w:i/>
                <w:iCs/>
                <w:sz w:val="24"/>
                <w:szCs w:val="24"/>
              </w:rPr>
              <w:t xml:space="preserve"> </w:t>
            </w:r>
            <w:r w:rsidR="00ED512D" w:rsidRPr="00ED512D">
              <w:rPr>
                <w:rFonts w:ascii="Times New Roman" w:hAnsi="Times New Roman" w:cs="Times New Roman"/>
                <w:b/>
                <w:iCs/>
                <w:sz w:val="24"/>
                <w:szCs w:val="24"/>
              </w:rPr>
              <w:t>тыс.тенге</w:t>
            </w:r>
          </w:p>
        </w:tc>
        <w:tc>
          <w:tcPr>
            <w:tcW w:w="1418" w:type="dxa"/>
            <w:hideMark/>
          </w:tcPr>
          <w:p w:rsidR="0020108B" w:rsidRPr="00457EF5" w:rsidRDefault="0020108B" w:rsidP="00281654">
            <w:pPr>
              <w:pStyle w:val="a3"/>
              <w:jc w:val="center"/>
              <w:rPr>
                <w:rFonts w:ascii="Times New Roman" w:hAnsi="Times New Roman" w:cs="Times New Roman"/>
                <w:b/>
                <w:sz w:val="24"/>
                <w:szCs w:val="24"/>
              </w:rPr>
            </w:pPr>
            <w:r w:rsidRPr="00457EF5">
              <w:rPr>
                <w:rFonts w:ascii="Times New Roman" w:hAnsi="Times New Roman" w:cs="Times New Roman"/>
                <w:b/>
                <w:sz w:val="24"/>
                <w:szCs w:val="24"/>
              </w:rPr>
              <w:t>Дефицит</w:t>
            </w:r>
            <w:r w:rsidR="00ED512D">
              <w:rPr>
                <w:rFonts w:ascii="Times New Roman" w:hAnsi="Times New Roman" w:cs="Times New Roman"/>
                <w:b/>
                <w:sz w:val="24"/>
                <w:szCs w:val="24"/>
              </w:rPr>
              <w:t>, тыс.тенге</w:t>
            </w:r>
          </w:p>
        </w:tc>
      </w:tr>
      <w:tr w:rsidR="0020108B" w:rsidRPr="00E112A9" w:rsidTr="00281654">
        <w:trPr>
          <w:trHeight w:val="465"/>
        </w:trPr>
        <w:tc>
          <w:tcPr>
            <w:tcW w:w="675"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1</w:t>
            </w:r>
          </w:p>
        </w:tc>
        <w:tc>
          <w:tcPr>
            <w:tcW w:w="1701"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2</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3</w:t>
            </w:r>
          </w:p>
        </w:tc>
        <w:tc>
          <w:tcPr>
            <w:tcW w:w="1560" w:type="dxa"/>
          </w:tcPr>
          <w:p w:rsidR="0020108B" w:rsidRPr="00E112A9" w:rsidRDefault="0020108B" w:rsidP="00281654">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hideMark/>
          </w:tcPr>
          <w:p w:rsidR="0020108B" w:rsidRPr="00E112A9" w:rsidRDefault="0020108B" w:rsidP="00281654">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hideMark/>
          </w:tcPr>
          <w:p w:rsidR="0020108B" w:rsidRPr="00E112A9" w:rsidRDefault="0020108B" w:rsidP="00281654">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hideMark/>
          </w:tcPr>
          <w:p w:rsidR="0020108B" w:rsidRPr="00E112A9" w:rsidRDefault="0020108B" w:rsidP="00281654">
            <w:pPr>
              <w:pStyle w:val="a3"/>
              <w:jc w:val="center"/>
              <w:rPr>
                <w:rFonts w:ascii="Times New Roman" w:hAnsi="Times New Roman" w:cs="Times New Roman"/>
                <w:sz w:val="24"/>
                <w:szCs w:val="24"/>
              </w:rPr>
            </w:pPr>
            <w:r>
              <w:rPr>
                <w:rFonts w:ascii="Times New Roman" w:hAnsi="Times New Roman" w:cs="Times New Roman"/>
                <w:sz w:val="24"/>
                <w:szCs w:val="24"/>
              </w:rPr>
              <w:t>7</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1</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Акмолинская область</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75 893,13</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100 250,38</w:t>
            </w:r>
          </w:p>
        </w:tc>
        <w:tc>
          <w:tcPr>
            <w:tcW w:w="1418" w:type="dxa"/>
            <w:tcBorders>
              <w:top w:val="single" w:sz="4" w:space="0" w:color="auto"/>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81 011,85</w:t>
            </w:r>
          </w:p>
        </w:tc>
        <w:tc>
          <w:tcPr>
            <w:tcW w:w="1418" w:type="dxa"/>
            <w:tcBorders>
              <w:top w:val="single" w:sz="4" w:space="0" w:color="auto"/>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19 238,53</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из них свыше 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11 520,77</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11 242,77</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11 100,00</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142,77</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2</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Актюбинская область</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32 904,28</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46 631,11</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29 764,24</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16 866,87</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 xml:space="preserve">из них свыше </w:t>
            </w:r>
            <w:r w:rsidRPr="00E112A9">
              <w:rPr>
                <w:rFonts w:ascii="Times New Roman" w:hAnsi="Times New Roman" w:cs="Times New Roman"/>
                <w:sz w:val="24"/>
                <w:szCs w:val="24"/>
              </w:rPr>
              <w:lastRenderedPageBreak/>
              <w:t>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lastRenderedPageBreak/>
              <w:t>18 128,08</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25 024,21</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14 666,34</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10 357,87</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lastRenderedPageBreak/>
              <w:t>3</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Алматинская область</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87 346,47</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130 017,23</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115 113,80</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14 903,43</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из них свыше 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27 999,25</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62 007,94</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41 384,01</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20 623,93</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4</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Атырауская область</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9 097,40</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13 180,76</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12 811,04</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369,72</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из них свыше 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3 924,00</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7 352,94</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7 105,01</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247,94</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5</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Восточно-Казахстанская область</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210 827,83</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240 701,94</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182 463,32</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58 238,62</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из них свыше 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94 035,74</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137 930,34</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97 994,93</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39 935,40</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6</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Жамбылская область</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77 747,00</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100 397,62</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96 705,99</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3 691,63</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из них свыше 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718,00</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23 692,28</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23 692,28</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0,00</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7</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Западно-Казахстанская область</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46 835,55</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55 596,89</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54 742,59</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854,30</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из них свыше 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4 480,00</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6 000,00</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5 537,60</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462,40</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8</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Карагандинская область</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334 171,00</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197 701,10</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196 070,37</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1 630,73</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из них свыше 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19 182,00</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26 801,32</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26 685,32</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116,00</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9</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Костанайская область</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33 163,25</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48 459,63</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46 795,63</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1 664,00</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из них свыше 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1 605,00</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13 418,00</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13 416,00</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2,00</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10</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Кызылординская область</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39 249,35</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45 449,26</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38 278,62</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7 170,64</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из них свыше 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4 427,60</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8 055,60</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7 000,00</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1 055,60</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11</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Мангистауская область</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95 092,63</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130 291,60</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120 133,37</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10 158,23</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из них свыше 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42 119,78</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86 177,50</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75 237,50</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10 940,00</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lastRenderedPageBreak/>
              <w:t>12</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 xml:space="preserve">Павлодарская </w:t>
            </w:r>
            <w:bookmarkStart w:id="16" w:name="_GoBack"/>
            <w:bookmarkEnd w:id="16"/>
            <w:r w:rsidRPr="00E112A9">
              <w:rPr>
                <w:rFonts w:ascii="Times New Roman" w:hAnsi="Times New Roman" w:cs="Times New Roman"/>
                <w:sz w:val="24"/>
                <w:szCs w:val="24"/>
              </w:rPr>
              <w:t>область</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40 891,25</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43 939,07</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43 719,75</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219,32</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из них свыше 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36 200,54</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27 171,47</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27 171,47</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0,00</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13</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Северо-Казахстанская область</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80 413,96</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75 156,35</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62 365,41</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12 790,94</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из них свыше 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70 084,29</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29 557,14</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29 047,99</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509,15</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14</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Туркестанская область</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10 007,88</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66 950,02</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64 056,02</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2 894,00</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из них свыше 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235,00</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35 867,99</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35 867,99</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0,00</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15</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город Алматы</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268 731,56</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221 424,03</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214 072,00</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7 352,03</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из них свыше 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229 260,88</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177 460,74</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176 947,24</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513,50</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16</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город Нур-Султан</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127 442,76</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161 790,97</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161 623,19</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167,77</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из них свыше 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52 815,30</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65 429,21</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65 429,21</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0,00</w:t>
            </w:r>
          </w:p>
        </w:tc>
      </w:tr>
      <w:tr w:rsidR="0020108B" w:rsidRPr="00E112A9" w:rsidTr="00281654">
        <w:trPr>
          <w:trHeight w:val="375"/>
        </w:trPr>
        <w:tc>
          <w:tcPr>
            <w:tcW w:w="675"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17</w:t>
            </w:r>
          </w:p>
        </w:tc>
        <w:tc>
          <w:tcPr>
            <w:tcW w:w="1701" w:type="dxa"/>
            <w:vMerge w:val="restart"/>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город Шымкент</w:t>
            </w: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всего</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104 735,32</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29 444,70</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23 629,24</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5 815,46</w:t>
            </w:r>
          </w:p>
        </w:tc>
      </w:tr>
      <w:tr w:rsidR="0020108B" w:rsidRPr="00E112A9" w:rsidTr="00281654">
        <w:trPr>
          <w:trHeight w:val="375"/>
        </w:trPr>
        <w:tc>
          <w:tcPr>
            <w:tcW w:w="675" w:type="dxa"/>
            <w:vMerge/>
            <w:hideMark/>
          </w:tcPr>
          <w:p w:rsidR="0020108B" w:rsidRPr="00E112A9" w:rsidRDefault="0020108B" w:rsidP="00281654">
            <w:pPr>
              <w:pStyle w:val="a3"/>
              <w:jc w:val="center"/>
              <w:rPr>
                <w:rFonts w:ascii="Times New Roman" w:hAnsi="Times New Roman" w:cs="Times New Roman"/>
                <w:sz w:val="24"/>
                <w:szCs w:val="24"/>
              </w:rPr>
            </w:pPr>
          </w:p>
        </w:tc>
        <w:tc>
          <w:tcPr>
            <w:tcW w:w="1701" w:type="dxa"/>
            <w:vMerge/>
            <w:hideMark/>
          </w:tcPr>
          <w:p w:rsidR="0020108B" w:rsidRPr="00E112A9" w:rsidRDefault="0020108B" w:rsidP="00281654">
            <w:pPr>
              <w:pStyle w:val="a3"/>
              <w:jc w:val="center"/>
              <w:rPr>
                <w:rFonts w:ascii="Times New Roman" w:hAnsi="Times New Roman" w:cs="Times New Roman"/>
                <w:sz w:val="24"/>
                <w:szCs w:val="24"/>
              </w:rPr>
            </w:pPr>
          </w:p>
        </w:tc>
        <w:tc>
          <w:tcPr>
            <w:tcW w:w="1134" w:type="dxa"/>
            <w:hideMark/>
          </w:tcPr>
          <w:p w:rsidR="0020108B" w:rsidRPr="00E112A9" w:rsidRDefault="0020108B" w:rsidP="00281654">
            <w:pPr>
              <w:pStyle w:val="a3"/>
              <w:jc w:val="center"/>
              <w:rPr>
                <w:rFonts w:ascii="Times New Roman" w:hAnsi="Times New Roman" w:cs="Times New Roman"/>
                <w:sz w:val="24"/>
                <w:szCs w:val="24"/>
              </w:rPr>
            </w:pPr>
            <w:r w:rsidRPr="00E112A9">
              <w:rPr>
                <w:rFonts w:ascii="Times New Roman" w:hAnsi="Times New Roman" w:cs="Times New Roman"/>
                <w:sz w:val="24"/>
                <w:szCs w:val="24"/>
              </w:rPr>
              <w:t>из них свыше 50 млн</w:t>
            </w:r>
          </w:p>
        </w:tc>
        <w:tc>
          <w:tcPr>
            <w:tcW w:w="1560" w:type="dxa"/>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23 099,78</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6 155,70</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5 381,70</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sz w:val="24"/>
                <w:szCs w:val="24"/>
              </w:rPr>
            </w:pPr>
            <w:r w:rsidRPr="004F645B">
              <w:rPr>
                <w:rFonts w:ascii="Times New Roman" w:hAnsi="Times New Roman" w:cs="Times New Roman"/>
                <w:sz w:val="24"/>
                <w:szCs w:val="24"/>
              </w:rPr>
              <w:t>774,00</w:t>
            </w:r>
          </w:p>
        </w:tc>
      </w:tr>
      <w:tr w:rsidR="0020108B" w:rsidRPr="00E112A9" w:rsidTr="00281654">
        <w:trPr>
          <w:trHeight w:val="459"/>
        </w:trPr>
        <w:tc>
          <w:tcPr>
            <w:tcW w:w="3510" w:type="dxa"/>
            <w:gridSpan w:val="3"/>
            <w:hideMark/>
          </w:tcPr>
          <w:p w:rsidR="0020108B" w:rsidRPr="00E112A9" w:rsidRDefault="0020108B" w:rsidP="00281654">
            <w:pPr>
              <w:pStyle w:val="a3"/>
              <w:jc w:val="center"/>
              <w:rPr>
                <w:rFonts w:ascii="Times New Roman" w:hAnsi="Times New Roman" w:cs="Times New Roman"/>
                <w:b/>
                <w:bCs/>
                <w:sz w:val="24"/>
                <w:szCs w:val="24"/>
              </w:rPr>
            </w:pPr>
            <w:r w:rsidRPr="00E112A9">
              <w:rPr>
                <w:rFonts w:ascii="Times New Roman" w:hAnsi="Times New Roman" w:cs="Times New Roman"/>
                <w:b/>
                <w:bCs/>
                <w:sz w:val="24"/>
                <w:szCs w:val="24"/>
              </w:rPr>
              <w:t>Итого по Республике Казахстан</w:t>
            </w:r>
          </w:p>
        </w:tc>
        <w:tc>
          <w:tcPr>
            <w:tcW w:w="1560" w:type="dxa"/>
          </w:tcPr>
          <w:p w:rsidR="0020108B" w:rsidRPr="004F645B" w:rsidRDefault="0020108B" w:rsidP="00281654">
            <w:pPr>
              <w:jc w:val="center"/>
              <w:rPr>
                <w:rFonts w:ascii="Times New Roman" w:hAnsi="Times New Roman" w:cs="Times New Roman"/>
                <w:b/>
                <w:bCs/>
                <w:color w:val="000000"/>
                <w:sz w:val="24"/>
                <w:szCs w:val="24"/>
              </w:rPr>
            </w:pPr>
            <w:r w:rsidRPr="004F645B">
              <w:rPr>
                <w:rFonts w:ascii="Times New Roman" w:hAnsi="Times New Roman" w:cs="Times New Roman"/>
                <w:b/>
                <w:bCs/>
                <w:color w:val="000000"/>
                <w:sz w:val="24"/>
                <w:szCs w:val="24"/>
              </w:rPr>
              <w:t>1 674 550,62</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b/>
                <w:bCs/>
                <w:color w:val="000000"/>
                <w:sz w:val="24"/>
                <w:szCs w:val="24"/>
              </w:rPr>
            </w:pPr>
            <w:r w:rsidRPr="004F645B">
              <w:rPr>
                <w:rFonts w:ascii="Times New Roman" w:hAnsi="Times New Roman" w:cs="Times New Roman"/>
                <w:b/>
                <w:bCs/>
                <w:color w:val="000000"/>
                <w:sz w:val="24"/>
                <w:szCs w:val="24"/>
              </w:rPr>
              <w:t>1 707 382,65</w:t>
            </w:r>
          </w:p>
        </w:tc>
        <w:tc>
          <w:tcPr>
            <w:tcW w:w="1418" w:type="dxa"/>
            <w:tcBorders>
              <w:top w:val="single" w:sz="4" w:space="0" w:color="auto"/>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b/>
                <w:bCs/>
                <w:color w:val="000000"/>
                <w:sz w:val="24"/>
                <w:szCs w:val="24"/>
              </w:rPr>
            </w:pPr>
            <w:r w:rsidRPr="004F645B">
              <w:rPr>
                <w:rFonts w:ascii="Times New Roman" w:hAnsi="Times New Roman" w:cs="Times New Roman"/>
                <w:b/>
                <w:bCs/>
                <w:color w:val="000000"/>
                <w:sz w:val="24"/>
                <w:szCs w:val="24"/>
              </w:rPr>
              <w:t>1 543 356,44</w:t>
            </w:r>
          </w:p>
        </w:tc>
        <w:tc>
          <w:tcPr>
            <w:tcW w:w="1418"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b/>
                <w:bCs/>
                <w:color w:val="000000"/>
                <w:sz w:val="24"/>
                <w:szCs w:val="24"/>
              </w:rPr>
            </w:pPr>
            <w:r w:rsidRPr="004F645B">
              <w:rPr>
                <w:rFonts w:ascii="Times New Roman" w:hAnsi="Times New Roman" w:cs="Times New Roman"/>
                <w:b/>
                <w:bCs/>
                <w:color w:val="000000"/>
                <w:sz w:val="24"/>
                <w:szCs w:val="24"/>
              </w:rPr>
              <w:t>164 026,22</w:t>
            </w:r>
          </w:p>
        </w:tc>
      </w:tr>
      <w:tr w:rsidR="0020108B" w:rsidRPr="00E112A9" w:rsidTr="00281654">
        <w:trPr>
          <w:trHeight w:val="329"/>
        </w:trPr>
        <w:tc>
          <w:tcPr>
            <w:tcW w:w="3510" w:type="dxa"/>
            <w:gridSpan w:val="3"/>
            <w:hideMark/>
          </w:tcPr>
          <w:p w:rsidR="0020108B" w:rsidRPr="00E112A9" w:rsidRDefault="0020108B" w:rsidP="00281654">
            <w:pPr>
              <w:pStyle w:val="a3"/>
              <w:jc w:val="center"/>
              <w:rPr>
                <w:rFonts w:ascii="Times New Roman" w:hAnsi="Times New Roman" w:cs="Times New Roman"/>
                <w:b/>
                <w:bCs/>
                <w:sz w:val="24"/>
                <w:szCs w:val="24"/>
              </w:rPr>
            </w:pPr>
            <w:r w:rsidRPr="00E112A9">
              <w:rPr>
                <w:rFonts w:ascii="Times New Roman" w:hAnsi="Times New Roman" w:cs="Times New Roman"/>
                <w:b/>
                <w:bCs/>
                <w:sz w:val="24"/>
                <w:szCs w:val="24"/>
              </w:rPr>
              <w:t>из них свыше 50 млн тенге</w:t>
            </w:r>
          </w:p>
        </w:tc>
        <w:tc>
          <w:tcPr>
            <w:tcW w:w="1560" w:type="dxa"/>
          </w:tcPr>
          <w:p w:rsidR="0020108B" w:rsidRPr="004F645B" w:rsidRDefault="0020108B" w:rsidP="00281654">
            <w:pPr>
              <w:jc w:val="center"/>
              <w:rPr>
                <w:rFonts w:ascii="Times New Roman" w:hAnsi="Times New Roman" w:cs="Times New Roman"/>
                <w:b/>
                <w:bCs/>
                <w:color w:val="000000"/>
                <w:sz w:val="24"/>
                <w:szCs w:val="24"/>
              </w:rPr>
            </w:pPr>
            <w:r w:rsidRPr="004F645B">
              <w:rPr>
                <w:rFonts w:ascii="Times New Roman" w:hAnsi="Times New Roman" w:cs="Times New Roman"/>
                <w:b/>
                <w:bCs/>
                <w:color w:val="000000"/>
                <w:sz w:val="24"/>
                <w:szCs w:val="24"/>
              </w:rPr>
              <w:t>639 836,02</w:t>
            </w:r>
          </w:p>
        </w:tc>
        <w:tc>
          <w:tcPr>
            <w:tcW w:w="1417" w:type="dxa"/>
            <w:tcBorders>
              <w:top w:val="nil"/>
              <w:left w:val="single" w:sz="4" w:space="0" w:color="auto"/>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b/>
                <w:bCs/>
                <w:color w:val="000000"/>
                <w:sz w:val="24"/>
                <w:szCs w:val="24"/>
              </w:rPr>
            </w:pPr>
            <w:r w:rsidRPr="004F645B">
              <w:rPr>
                <w:rFonts w:ascii="Times New Roman" w:hAnsi="Times New Roman" w:cs="Times New Roman"/>
                <w:b/>
                <w:bCs/>
                <w:color w:val="000000"/>
                <w:sz w:val="24"/>
                <w:szCs w:val="24"/>
              </w:rPr>
              <w:t>749 345,16</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b/>
                <w:bCs/>
                <w:color w:val="000000"/>
                <w:sz w:val="24"/>
                <w:szCs w:val="24"/>
              </w:rPr>
            </w:pPr>
            <w:r w:rsidRPr="004F645B">
              <w:rPr>
                <w:rFonts w:ascii="Times New Roman" w:hAnsi="Times New Roman" w:cs="Times New Roman"/>
                <w:b/>
                <w:bCs/>
                <w:color w:val="000000"/>
                <w:sz w:val="24"/>
                <w:szCs w:val="24"/>
              </w:rPr>
              <w:t>663 664,59</w:t>
            </w:r>
          </w:p>
        </w:tc>
        <w:tc>
          <w:tcPr>
            <w:tcW w:w="1418" w:type="dxa"/>
            <w:tcBorders>
              <w:top w:val="nil"/>
              <w:left w:val="nil"/>
              <w:bottom w:val="single" w:sz="4" w:space="0" w:color="auto"/>
              <w:right w:val="single" w:sz="4" w:space="0" w:color="auto"/>
            </w:tcBorders>
            <w:shd w:val="clear" w:color="auto" w:fill="auto"/>
            <w:hideMark/>
          </w:tcPr>
          <w:p w:rsidR="0020108B" w:rsidRPr="004F645B" w:rsidRDefault="0020108B" w:rsidP="00281654">
            <w:pPr>
              <w:jc w:val="center"/>
              <w:rPr>
                <w:rFonts w:ascii="Times New Roman" w:hAnsi="Times New Roman" w:cs="Times New Roman"/>
                <w:b/>
                <w:bCs/>
                <w:color w:val="000000"/>
                <w:sz w:val="24"/>
                <w:szCs w:val="24"/>
              </w:rPr>
            </w:pPr>
            <w:r w:rsidRPr="004F645B">
              <w:rPr>
                <w:rFonts w:ascii="Times New Roman" w:hAnsi="Times New Roman" w:cs="Times New Roman"/>
                <w:b/>
                <w:bCs/>
                <w:color w:val="000000"/>
                <w:sz w:val="24"/>
                <w:szCs w:val="24"/>
              </w:rPr>
              <w:t>85 680,57</w:t>
            </w:r>
          </w:p>
        </w:tc>
      </w:tr>
    </w:tbl>
    <w:p w:rsidR="0020108B" w:rsidRDefault="0020108B" w:rsidP="0020108B">
      <w:pPr>
        <w:pStyle w:val="a3"/>
        <w:ind w:firstLine="708"/>
        <w:jc w:val="both"/>
        <w:rPr>
          <w:rFonts w:ascii="Times New Roman" w:hAnsi="Times New Roman" w:cs="Times New Roman"/>
          <w:sz w:val="28"/>
          <w:szCs w:val="28"/>
          <w:lang w:val="en-US"/>
        </w:rPr>
      </w:pPr>
    </w:p>
    <w:p w:rsidR="0020108B" w:rsidRPr="00646C7B" w:rsidRDefault="0020108B" w:rsidP="0020108B">
      <w:pPr>
        <w:pStyle w:val="a3"/>
        <w:ind w:firstLine="708"/>
        <w:jc w:val="both"/>
        <w:rPr>
          <w:rFonts w:ascii="Times New Roman" w:hAnsi="Times New Roman" w:cs="Times New Roman"/>
          <w:sz w:val="28"/>
          <w:szCs w:val="28"/>
        </w:rPr>
      </w:pPr>
      <w:r w:rsidRPr="00646C7B">
        <w:rPr>
          <w:rFonts w:ascii="Times New Roman" w:hAnsi="Times New Roman" w:cs="Times New Roman"/>
          <w:sz w:val="28"/>
          <w:szCs w:val="28"/>
        </w:rPr>
        <w:t>Таким образом, из вышеуказанно</w:t>
      </w:r>
      <w:r>
        <w:rPr>
          <w:rFonts w:ascii="Times New Roman" w:hAnsi="Times New Roman" w:cs="Times New Roman"/>
          <w:sz w:val="28"/>
          <w:szCs w:val="28"/>
        </w:rPr>
        <w:t>й таблицы</w:t>
      </w:r>
      <w:r w:rsidRPr="00646C7B">
        <w:rPr>
          <w:rFonts w:ascii="Times New Roman" w:hAnsi="Times New Roman" w:cs="Times New Roman"/>
          <w:sz w:val="28"/>
          <w:szCs w:val="28"/>
        </w:rPr>
        <w:t xml:space="preserve"> </w:t>
      </w:r>
      <w:r w:rsidR="005C62B5">
        <w:rPr>
          <w:rFonts w:ascii="Times New Roman" w:hAnsi="Times New Roman" w:cs="Times New Roman"/>
          <w:sz w:val="28"/>
          <w:szCs w:val="28"/>
        </w:rPr>
        <w:t xml:space="preserve">2 </w:t>
      </w:r>
      <w:r w:rsidRPr="00646C7B">
        <w:rPr>
          <w:rFonts w:ascii="Times New Roman" w:hAnsi="Times New Roman" w:cs="Times New Roman"/>
          <w:sz w:val="28"/>
          <w:szCs w:val="28"/>
        </w:rPr>
        <w:t>следует то, что существует</w:t>
      </w:r>
      <w:r>
        <w:rPr>
          <w:rFonts w:ascii="Times New Roman" w:hAnsi="Times New Roman" w:cs="Times New Roman"/>
          <w:sz w:val="28"/>
          <w:szCs w:val="28"/>
        </w:rPr>
        <w:t xml:space="preserve"> динамика роста на потребность сервисного обслуживания медицинских изделий в государственных медицинских организациях Республики Казахстан в сравнимых 2019 и 2020 гг. Тем не менее стоит отметить то, что в Карагандинской и Северо-Казахстанской областях, г.Алматы и г.Шымкент расходы на сервисное обслуживание медицинских изделий  стоимостью свыше 1 млн тенге в государственных медицинских организациях в 2020 году меньше по сравнению с расходами в 2019 году.</w:t>
      </w:r>
    </w:p>
    <w:p w:rsidR="0020108B" w:rsidRDefault="0020108B" w:rsidP="0020108B">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Также из таблицы 2 наблюдается</w:t>
      </w:r>
      <w:r w:rsidRPr="00646C7B">
        <w:rPr>
          <w:rFonts w:ascii="Times New Roman" w:hAnsi="Times New Roman" w:cs="Times New Roman"/>
          <w:sz w:val="28"/>
          <w:szCs w:val="28"/>
        </w:rPr>
        <w:t xml:space="preserve"> проблема нехватки финансовых средств на сервисное обслуживание медицинских изделий</w:t>
      </w:r>
      <w:r>
        <w:rPr>
          <w:rFonts w:ascii="Times New Roman" w:hAnsi="Times New Roman" w:cs="Times New Roman"/>
          <w:sz w:val="28"/>
          <w:szCs w:val="28"/>
        </w:rPr>
        <w:t xml:space="preserve">. При этом, наибольший дефицит финансовых средств между фактической и запланированной потребностью на услуги сервисного обслуживания медицинских изделий стоимостью свыше 1 млн.тенге выявлен в Восточно-Казахстанской области, в то время как наименьший дефицит финансовых средств в г.Нур-Султан. К тому же, Павлодарская и Туркестанская области и г.Нур-Султан не имеют дефицита средств на сервисное обслуживание медицинских изделий стоимостью свыше 50 млн тенге, в то время как в других регионах </w:t>
      </w:r>
      <w:r w:rsidRPr="00FE0484">
        <w:rPr>
          <w:rFonts w:ascii="Times New Roman" w:hAnsi="Times New Roman" w:cs="Times New Roman"/>
          <w:sz w:val="28"/>
          <w:szCs w:val="28"/>
        </w:rPr>
        <w:t>имеется дефицит финансовых средств.</w:t>
      </w:r>
    </w:p>
    <w:p w:rsidR="00BF0735" w:rsidRPr="00BF0735" w:rsidRDefault="00BF0735" w:rsidP="00BF0735">
      <w:pPr>
        <w:keepNext/>
        <w:keepLines/>
        <w:spacing w:before="120" w:after="120" w:line="240" w:lineRule="auto"/>
        <w:ind w:firstLine="567"/>
        <w:outlineLvl w:val="0"/>
        <w:rPr>
          <w:rFonts w:ascii="Times New Roman" w:eastAsia="Times New Roman" w:hAnsi="Times New Roman" w:cs="Times New Roman"/>
          <w:b/>
          <w:bCs/>
          <w:color w:val="365F91"/>
          <w:sz w:val="28"/>
          <w:szCs w:val="28"/>
        </w:rPr>
      </w:pPr>
      <w:bookmarkStart w:id="17" w:name="_Toc30592859"/>
      <w:bookmarkStart w:id="18" w:name="_Toc30660874"/>
      <w:bookmarkStart w:id="19" w:name="_Toc57917063"/>
      <w:bookmarkStart w:id="20" w:name="_Hlk57904253"/>
      <w:r w:rsidRPr="00BF0735">
        <w:rPr>
          <w:rFonts w:ascii="Times New Roman" w:eastAsia="Times New Roman" w:hAnsi="Times New Roman" w:cs="Times New Roman"/>
          <w:b/>
          <w:bCs/>
          <w:color w:val="000000"/>
          <w:sz w:val="28"/>
          <w:szCs w:val="28"/>
        </w:rPr>
        <w:t>Факторы, лежащие в основе проблемы</w:t>
      </w:r>
      <w:bookmarkEnd w:id="17"/>
      <w:bookmarkEnd w:id="18"/>
      <w:bookmarkEnd w:id="19"/>
      <w:r w:rsidRPr="00BF0735">
        <w:rPr>
          <w:rFonts w:ascii="Times New Roman" w:eastAsia="Times New Roman" w:hAnsi="Times New Roman" w:cs="Times New Roman"/>
          <w:b/>
          <w:bCs/>
          <w:color w:val="000000"/>
          <w:sz w:val="28"/>
          <w:szCs w:val="28"/>
        </w:rPr>
        <w:t xml:space="preserve"> </w:t>
      </w:r>
      <w:bookmarkEnd w:id="20"/>
    </w:p>
    <w:p w:rsidR="00BF0735" w:rsidRPr="00BF0735" w:rsidRDefault="00BF0735" w:rsidP="00BF0735">
      <w:pPr>
        <w:shd w:val="clear" w:color="auto" w:fill="FFFFFF"/>
        <w:tabs>
          <w:tab w:val="left" w:pos="8931"/>
        </w:tabs>
        <w:spacing w:after="0" w:line="240" w:lineRule="auto"/>
        <w:ind w:firstLine="567"/>
        <w:jc w:val="both"/>
        <w:rPr>
          <w:rFonts w:ascii="Times New Roman" w:eastAsia="Times New Roman" w:hAnsi="Times New Roman" w:cs="Times New Roman"/>
          <w:color w:val="000000"/>
          <w:sz w:val="28"/>
          <w:szCs w:val="28"/>
        </w:rPr>
      </w:pPr>
      <w:r w:rsidRPr="00BF0735">
        <w:rPr>
          <w:rFonts w:ascii="Times New Roman" w:eastAsia="Times New Roman" w:hAnsi="Times New Roman" w:cs="Times New Roman"/>
          <w:color w:val="000000"/>
          <w:sz w:val="28"/>
          <w:szCs w:val="28"/>
        </w:rPr>
        <w:t xml:space="preserve">Целый ряд фактов оказывают влияние на развитие </w:t>
      </w:r>
      <w:r w:rsidR="00A16094">
        <w:rPr>
          <w:rFonts w:ascii="Times New Roman" w:eastAsia="Times New Roman" w:hAnsi="Times New Roman" w:cs="Times New Roman"/>
          <w:color w:val="000000"/>
          <w:sz w:val="28"/>
          <w:szCs w:val="28"/>
        </w:rPr>
        <w:t>сервисного обслуживания МИ в РК.</w:t>
      </w:r>
    </w:p>
    <w:p w:rsidR="00BF0735" w:rsidRPr="00BF0735" w:rsidRDefault="00BF0735" w:rsidP="00BF0735">
      <w:pPr>
        <w:tabs>
          <w:tab w:val="left" w:pos="851"/>
        </w:tabs>
        <w:spacing w:after="0" w:line="240" w:lineRule="auto"/>
        <w:ind w:firstLine="567"/>
        <w:rPr>
          <w:rFonts w:ascii="Times New Roman" w:eastAsia="Calibri" w:hAnsi="Times New Roman" w:cs="Times New Roman"/>
          <w:sz w:val="28"/>
          <w:szCs w:val="28"/>
        </w:rPr>
      </w:pPr>
      <w:r w:rsidRPr="00BF0735">
        <w:rPr>
          <w:rFonts w:ascii="Times New Roman" w:eastAsia="Calibri" w:hAnsi="Times New Roman" w:cs="Times New Roman"/>
          <w:sz w:val="28"/>
          <w:szCs w:val="28"/>
        </w:rPr>
        <w:t>Данные факторы включают:</w:t>
      </w:r>
    </w:p>
    <w:p w:rsidR="00BF0735" w:rsidRPr="00BF0735" w:rsidRDefault="00F648F1" w:rsidP="00BF0735">
      <w:pPr>
        <w:numPr>
          <w:ilvl w:val="0"/>
          <w:numId w:val="17"/>
        </w:numPr>
        <w:tabs>
          <w:tab w:val="left" w:pos="851"/>
        </w:tabs>
        <w:spacing w:after="0" w:line="240" w:lineRule="auto"/>
        <w:ind w:left="0" w:firstLine="567"/>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Политические факторы</w:t>
      </w:r>
    </w:p>
    <w:p w:rsidR="00BF0735" w:rsidRPr="00F648F1" w:rsidRDefault="00F648F1" w:rsidP="00BF0735">
      <w:pPr>
        <w:numPr>
          <w:ilvl w:val="0"/>
          <w:numId w:val="18"/>
        </w:numPr>
        <w:tabs>
          <w:tab w:val="left" w:pos="851"/>
        </w:tabs>
        <w:spacing w:after="0" w:line="240" w:lineRule="auto"/>
        <w:ind w:left="851" w:hanging="294"/>
        <w:contextualSpacing/>
        <w:rPr>
          <w:rFonts w:ascii="Times New Roman" w:eastAsia="Calibri" w:hAnsi="Times New Roman" w:cs="Times New Roman"/>
          <w:sz w:val="28"/>
          <w:szCs w:val="28"/>
          <w:lang w:eastAsia="ru-RU"/>
        </w:rPr>
      </w:pPr>
      <w:r w:rsidRPr="00F648F1">
        <w:rPr>
          <w:rFonts w:ascii="Times New Roman" w:eastAsia="Calibri" w:hAnsi="Times New Roman" w:cs="Times New Roman"/>
          <w:sz w:val="28"/>
          <w:szCs w:val="28"/>
          <w:lang w:eastAsia="ru-RU"/>
        </w:rPr>
        <w:t xml:space="preserve">Тенденции к регулированию или дерегулированию </w:t>
      </w:r>
      <w:r w:rsidR="00A16094">
        <w:rPr>
          <w:rFonts w:ascii="Times New Roman" w:eastAsia="Calibri" w:hAnsi="Times New Roman" w:cs="Times New Roman"/>
          <w:sz w:val="28"/>
          <w:szCs w:val="28"/>
          <w:lang w:eastAsia="ru-RU"/>
        </w:rPr>
        <w:t>сферы</w:t>
      </w:r>
      <w:r w:rsidR="00BF0735" w:rsidRPr="00BF0735">
        <w:rPr>
          <w:rFonts w:ascii="Times New Roman" w:eastAsia="Calibri" w:hAnsi="Times New Roman" w:cs="Times New Roman"/>
          <w:sz w:val="28"/>
          <w:szCs w:val="28"/>
          <w:lang w:eastAsia="ru-RU"/>
        </w:rPr>
        <w:t>;</w:t>
      </w:r>
    </w:p>
    <w:p w:rsidR="00F648F1" w:rsidRDefault="00F648F1" w:rsidP="00BF0735">
      <w:pPr>
        <w:numPr>
          <w:ilvl w:val="0"/>
          <w:numId w:val="18"/>
        </w:numPr>
        <w:tabs>
          <w:tab w:val="left" w:pos="851"/>
        </w:tabs>
        <w:spacing w:after="0" w:line="240" w:lineRule="auto"/>
        <w:ind w:left="851" w:hanging="294"/>
        <w:contextualSpacing/>
        <w:rPr>
          <w:rFonts w:ascii="Times New Roman" w:eastAsia="Calibri" w:hAnsi="Times New Roman" w:cs="Times New Roman"/>
          <w:sz w:val="28"/>
          <w:szCs w:val="28"/>
          <w:lang w:eastAsia="ru-RU"/>
        </w:rPr>
      </w:pPr>
      <w:r w:rsidRPr="00F648F1">
        <w:rPr>
          <w:rFonts w:ascii="Times New Roman" w:eastAsia="Calibri" w:hAnsi="Times New Roman" w:cs="Times New Roman"/>
          <w:sz w:val="28"/>
          <w:szCs w:val="28"/>
          <w:lang w:eastAsia="ru-RU"/>
        </w:rPr>
        <w:t xml:space="preserve">Стремление к протекционизму, наличие государственных компаний в </w:t>
      </w:r>
      <w:r w:rsidR="00A16094">
        <w:rPr>
          <w:rFonts w:ascii="Times New Roman" w:eastAsia="Calibri" w:hAnsi="Times New Roman" w:cs="Times New Roman"/>
          <w:sz w:val="28"/>
          <w:szCs w:val="28"/>
          <w:lang w:eastAsia="ru-RU"/>
        </w:rPr>
        <w:t>данной сфере</w:t>
      </w:r>
      <w:r>
        <w:rPr>
          <w:rFonts w:ascii="Times New Roman" w:eastAsia="Calibri" w:hAnsi="Times New Roman" w:cs="Times New Roman"/>
          <w:sz w:val="28"/>
          <w:szCs w:val="28"/>
          <w:lang w:eastAsia="ru-RU"/>
        </w:rPr>
        <w:t>;</w:t>
      </w:r>
    </w:p>
    <w:p w:rsidR="00F648F1" w:rsidRDefault="00347D52" w:rsidP="00BF0735">
      <w:pPr>
        <w:numPr>
          <w:ilvl w:val="0"/>
          <w:numId w:val="18"/>
        </w:numPr>
        <w:tabs>
          <w:tab w:val="left" w:pos="851"/>
        </w:tabs>
        <w:spacing w:after="0" w:line="240" w:lineRule="auto"/>
        <w:ind w:left="851" w:hanging="294"/>
        <w:contextualSpacing/>
        <w:rPr>
          <w:rFonts w:ascii="Times New Roman" w:eastAsia="Calibri" w:hAnsi="Times New Roman" w:cs="Times New Roman"/>
          <w:sz w:val="28"/>
          <w:szCs w:val="28"/>
          <w:lang w:eastAsia="ru-RU"/>
        </w:rPr>
      </w:pPr>
      <w:r w:rsidRPr="00347D52">
        <w:rPr>
          <w:rFonts w:ascii="Times New Roman" w:eastAsia="Calibri" w:hAnsi="Times New Roman" w:cs="Times New Roman"/>
          <w:sz w:val="28"/>
          <w:szCs w:val="28"/>
          <w:lang w:eastAsia="ru-RU"/>
        </w:rPr>
        <w:t>Будущее и текущее законодательство, регулирующее правила работы</w:t>
      </w:r>
      <w:r w:rsidR="004A7843">
        <w:rPr>
          <w:rFonts w:ascii="Times New Roman" w:eastAsia="Calibri" w:hAnsi="Times New Roman" w:cs="Times New Roman"/>
          <w:sz w:val="28"/>
          <w:szCs w:val="28"/>
          <w:lang w:eastAsia="ru-RU"/>
        </w:rPr>
        <w:t>.</w:t>
      </w:r>
    </w:p>
    <w:p w:rsidR="00396FD1" w:rsidRPr="00BF0735" w:rsidRDefault="0027258F" w:rsidP="00396FD1">
      <w:pPr>
        <w:numPr>
          <w:ilvl w:val="0"/>
          <w:numId w:val="17"/>
        </w:numPr>
        <w:tabs>
          <w:tab w:val="left" w:pos="851"/>
        </w:tabs>
        <w:spacing w:after="0" w:line="240" w:lineRule="auto"/>
        <w:ind w:left="0" w:firstLine="567"/>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Экономические</w:t>
      </w:r>
      <w:r w:rsidR="00396FD1">
        <w:rPr>
          <w:rFonts w:ascii="Times New Roman" w:eastAsia="Calibri" w:hAnsi="Times New Roman" w:cs="Times New Roman"/>
          <w:sz w:val="28"/>
          <w:szCs w:val="28"/>
          <w:lang w:eastAsia="ru-RU"/>
        </w:rPr>
        <w:t xml:space="preserve"> факторы</w:t>
      </w:r>
    </w:p>
    <w:p w:rsidR="0027258F" w:rsidRDefault="0027258F" w:rsidP="00396FD1">
      <w:pPr>
        <w:numPr>
          <w:ilvl w:val="0"/>
          <w:numId w:val="18"/>
        </w:numPr>
        <w:tabs>
          <w:tab w:val="left" w:pos="851"/>
        </w:tabs>
        <w:spacing w:after="0" w:line="240" w:lineRule="auto"/>
        <w:ind w:left="851" w:hanging="294"/>
        <w:contextualSpacing/>
        <w:rPr>
          <w:rFonts w:ascii="Times New Roman" w:eastAsia="Calibri" w:hAnsi="Times New Roman" w:cs="Times New Roman"/>
          <w:sz w:val="28"/>
          <w:szCs w:val="28"/>
          <w:lang w:eastAsia="ru-RU"/>
        </w:rPr>
      </w:pPr>
      <w:bookmarkStart w:id="21" w:name="_Toc30592860"/>
      <w:r w:rsidRPr="0027258F">
        <w:rPr>
          <w:rFonts w:ascii="Times New Roman" w:eastAsia="Calibri" w:hAnsi="Times New Roman" w:cs="Times New Roman"/>
          <w:sz w:val="28"/>
          <w:szCs w:val="28"/>
          <w:lang w:eastAsia="ru-RU"/>
        </w:rPr>
        <w:t>Уровень развития предпринимательства и бизнес-среды</w:t>
      </w:r>
    </w:p>
    <w:p w:rsidR="00396FD1" w:rsidRDefault="0027258F" w:rsidP="00396FD1">
      <w:pPr>
        <w:numPr>
          <w:ilvl w:val="0"/>
          <w:numId w:val="18"/>
        </w:numPr>
        <w:tabs>
          <w:tab w:val="left" w:pos="851"/>
        </w:tabs>
        <w:spacing w:after="0" w:line="240" w:lineRule="auto"/>
        <w:ind w:left="851" w:hanging="294"/>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Курс валют</w:t>
      </w:r>
      <w:r w:rsidR="00396FD1">
        <w:rPr>
          <w:rFonts w:ascii="Times New Roman" w:eastAsia="Calibri" w:hAnsi="Times New Roman" w:cs="Times New Roman"/>
          <w:sz w:val="28"/>
          <w:szCs w:val="28"/>
          <w:lang w:eastAsia="ru-RU"/>
        </w:rPr>
        <w:t>;</w:t>
      </w:r>
    </w:p>
    <w:p w:rsidR="004A7843" w:rsidRDefault="004A7843" w:rsidP="00396FD1">
      <w:pPr>
        <w:numPr>
          <w:ilvl w:val="0"/>
          <w:numId w:val="18"/>
        </w:numPr>
        <w:tabs>
          <w:tab w:val="left" w:pos="851"/>
        </w:tabs>
        <w:spacing w:after="0" w:line="240" w:lineRule="auto"/>
        <w:ind w:left="851" w:hanging="294"/>
        <w:contextualSpacing/>
        <w:rPr>
          <w:rFonts w:ascii="Times New Roman" w:eastAsia="Calibri" w:hAnsi="Times New Roman" w:cs="Times New Roman"/>
          <w:sz w:val="28"/>
          <w:szCs w:val="28"/>
          <w:lang w:eastAsia="ru-RU"/>
        </w:rPr>
      </w:pPr>
      <w:r w:rsidRPr="004A7843">
        <w:rPr>
          <w:rFonts w:ascii="Times New Roman" w:eastAsia="Calibri" w:hAnsi="Times New Roman" w:cs="Times New Roman"/>
          <w:sz w:val="28"/>
          <w:szCs w:val="28"/>
          <w:lang w:eastAsia="ru-RU"/>
        </w:rPr>
        <w:t>Степень глобализации и открытости экономики</w:t>
      </w:r>
      <w:r>
        <w:rPr>
          <w:rFonts w:ascii="Times New Roman" w:eastAsia="Calibri" w:hAnsi="Times New Roman" w:cs="Times New Roman"/>
          <w:sz w:val="28"/>
          <w:szCs w:val="28"/>
          <w:lang w:eastAsia="ru-RU"/>
        </w:rPr>
        <w:t>.</w:t>
      </w:r>
    </w:p>
    <w:p w:rsidR="00396FD1" w:rsidRPr="00BF0735" w:rsidRDefault="00287DDF" w:rsidP="00396FD1">
      <w:pPr>
        <w:numPr>
          <w:ilvl w:val="0"/>
          <w:numId w:val="17"/>
        </w:numPr>
        <w:tabs>
          <w:tab w:val="left" w:pos="851"/>
        </w:tabs>
        <w:spacing w:after="0" w:line="240" w:lineRule="auto"/>
        <w:ind w:left="0" w:firstLine="567"/>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Социальные</w:t>
      </w:r>
      <w:r w:rsidR="00396FD1">
        <w:rPr>
          <w:rFonts w:ascii="Times New Roman" w:eastAsia="Calibri" w:hAnsi="Times New Roman" w:cs="Times New Roman"/>
          <w:sz w:val="28"/>
          <w:szCs w:val="28"/>
          <w:lang w:eastAsia="ru-RU"/>
        </w:rPr>
        <w:t xml:space="preserve"> факторы</w:t>
      </w:r>
    </w:p>
    <w:p w:rsidR="00396FD1" w:rsidRPr="00F648F1" w:rsidRDefault="00287DDF" w:rsidP="00396FD1">
      <w:pPr>
        <w:numPr>
          <w:ilvl w:val="0"/>
          <w:numId w:val="18"/>
        </w:numPr>
        <w:tabs>
          <w:tab w:val="left" w:pos="851"/>
        </w:tabs>
        <w:spacing w:after="0" w:line="240" w:lineRule="auto"/>
        <w:ind w:left="851" w:hanging="294"/>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Уровень системы здравоохранения</w:t>
      </w:r>
      <w:r w:rsidR="00947F83">
        <w:rPr>
          <w:rFonts w:ascii="Times New Roman" w:eastAsia="Calibri" w:hAnsi="Times New Roman" w:cs="Times New Roman"/>
          <w:sz w:val="28"/>
          <w:szCs w:val="28"/>
          <w:lang w:eastAsia="ru-RU"/>
        </w:rPr>
        <w:t xml:space="preserve"> и образования</w:t>
      </w:r>
      <w:r>
        <w:rPr>
          <w:rFonts w:ascii="Times New Roman" w:eastAsia="Calibri" w:hAnsi="Times New Roman" w:cs="Times New Roman"/>
          <w:sz w:val="28"/>
          <w:szCs w:val="28"/>
          <w:lang w:eastAsia="ru-RU"/>
        </w:rPr>
        <w:t>;</w:t>
      </w:r>
    </w:p>
    <w:p w:rsidR="00396FD1" w:rsidRDefault="00982270" w:rsidP="00396FD1">
      <w:pPr>
        <w:numPr>
          <w:ilvl w:val="0"/>
          <w:numId w:val="18"/>
        </w:numPr>
        <w:tabs>
          <w:tab w:val="left" w:pos="851"/>
        </w:tabs>
        <w:spacing w:after="0" w:line="240" w:lineRule="auto"/>
        <w:ind w:left="851" w:hanging="294"/>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Требования к уровню качества</w:t>
      </w:r>
      <w:r w:rsidR="008371E6">
        <w:rPr>
          <w:rFonts w:ascii="Times New Roman" w:eastAsia="Calibri" w:hAnsi="Times New Roman" w:cs="Times New Roman"/>
          <w:sz w:val="28"/>
          <w:szCs w:val="28"/>
          <w:lang w:eastAsia="ru-RU"/>
        </w:rPr>
        <w:t>.</w:t>
      </w:r>
    </w:p>
    <w:p w:rsidR="00E07D64" w:rsidRPr="00BF0735" w:rsidRDefault="00E07D64" w:rsidP="00E07D64">
      <w:pPr>
        <w:numPr>
          <w:ilvl w:val="0"/>
          <w:numId w:val="17"/>
        </w:numPr>
        <w:tabs>
          <w:tab w:val="left" w:pos="851"/>
        </w:tabs>
        <w:spacing w:after="0" w:line="240" w:lineRule="auto"/>
        <w:ind w:left="0" w:firstLine="567"/>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Технологические факторы</w:t>
      </w:r>
    </w:p>
    <w:p w:rsidR="00BC0ECA" w:rsidRDefault="00E07D64" w:rsidP="00BC0ECA">
      <w:pPr>
        <w:numPr>
          <w:ilvl w:val="0"/>
          <w:numId w:val="18"/>
        </w:numPr>
        <w:tabs>
          <w:tab w:val="left" w:pos="851"/>
        </w:tabs>
        <w:spacing w:after="0" w:line="240" w:lineRule="auto"/>
        <w:ind w:left="851" w:hanging="294"/>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Уровень </w:t>
      </w:r>
      <w:r w:rsidR="00BC0ECA" w:rsidRPr="00BC0ECA">
        <w:rPr>
          <w:rFonts w:ascii="Times New Roman" w:eastAsia="Calibri" w:hAnsi="Times New Roman" w:cs="Times New Roman"/>
          <w:sz w:val="28"/>
          <w:szCs w:val="28"/>
          <w:lang w:eastAsia="ru-RU"/>
        </w:rPr>
        <w:t xml:space="preserve">инноваций и технологического развития </w:t>
      </w:r>
      <w:r w:rsidR="00BC0ECA">
        <w:rPr>
          <w:rFonts w:ascii="Times New Roman" w:eastAsia="Calibri" w:hAnsi="Times New Roman" w:cs="Times New Roman"/>
          <w:sz w:val="28"/>
          <w:szCs w:val="28"/>
          <w:lang w:eastAsia="ru-RU"/>
        </w:rPr>
        <w:t>сферы</w:t>
      </w:r>
      <w:r w:rsidR="004D7DE9">
        <w:rPr>
          <w:rFonts w:ascii="Times New Roman" w:eastAsia="Calibri" w:hAnsi="Times New Roman" w:cs="Times New Roman"/>
          <w:sz w:val="28"/>
          <w:szCs w:val="28"/>
          <w:lang w:eastAsia="ru-RU"/>
        </w:rPr>
        <w:t>;</w:t>
      </w:r>
    </w:p>
    <w:p w:rsidR="00396FD1" w:rsidRDefault="00BC0ECA" w:rsidP="00BC0ECA">
      <w:pPr>
        <w:numPr>
          <w:ilvl w:val="0"/>
          <w:numId w:val="18"/>
        </w:numPr>
        <w:tabs>
          <w:tab w:val="left" w:pos="851"/>
        </w:tabs>
        <w:spacing w:after="0" w:line="240" w:lineRule="auto"/>
        <w:ind w:left="851" w:hanging="294"/>
        <w:contextualSpacing/>
        <w:rPr>
          <w:rFonts w:ascii="Times New Roman" w:eastAsia="Calibri" w:hAnsi="Times New Roman" w:cs="Times New Roman"/>
          <w:sz w:val="28"/>
          <w:szCs w:val="28"/>
          <w:lang w:eastAsia="ru-RU"/>
        </w:rPr>
      </w:pPr>
      <w:r w:rsidRPr="00BC0ECA">
        <w:rPr>
          <w:rFonts w:ascii="Times New Roman" w:eastAsia="Calibri" w:hAnsi="Times New Roman" w:cs="Times New Roman"/>
          <w:sz w:val="28"/>
          <w:szCs w:val="28"/>
          <w:lang w:eastAsia="ru-RU"/>
        </w:rPr>
        <w:t>Расходы на разработки</w:t>
      </w:r>
      <w:r w:rsidR="004D7DE9">
        <w:rPr>
          <w:rFonts w:ascii="Times New Roman" w:eastAsia="Calibri" w:hAnsi="Times New Roman" w:cs="Times New Roman"/>
          <w:sz w:val="28"/>
          <w:szCs w:val="28"/>
          <w:lang w:eastAsia="ru-RU"/>
        </w:rPr>
        <w:t>;</w:t>
      </w:r>
    </w:p>
    <w:p w:rsidR="00FA4C7B" w:rsidRDefault="00FA4C7B" w:rsidP="00BC0ECA">
      <w:pPr>
        <w:numPr>
          <w:ilvl w:val="0"/>
          <w:numId w:val="18"/>
        </w:numPr>
        <w:tabs>
          <w:tab w:val="left" w:pos="851"/>
        </w:tabs>
        <w:spacing w:after="0" w:line="240" w:lineRule="auto"/>
        <w:ind w:left="851" w:hanging="294"/>
        <w:contextualSpacing/>
        <w:rPr>
          <w:rFonts w:ascii="Times New Roman" w:eastAsia="Calibri" w:hAnsi="Times New Roman" w:cs="Times New Roman"/>
          <w:sz w:val="28"/>
          <w:szCs w:val="28"/>
          <w:lang w:eastAsia="ru-RU"/>
        </w:rPr>
      </w:pPr>
      <w:r w:rsidRPr="00FA4C7B">
        <w:rPr>
          <w:rFonts w:ascii="Times New Roman" w:eastAsia="Calibri" w:hAnsi="Times New Roman" w:cs="Times New Roman"/>
          <w:sz w:val="28"/>
          <w:szCs w:val="28"/>
          <w:lang w:eastAsia="ru-RU"/>
        </w:rPr>
        <w:t>Степень использования, внедрения и передачи технологий</w:t>
      </w:r>
      <w:r w:rsidR="004D7DE9">
        <w:rPr>
          <w:rFonts w:ascii="Times New Roman" w:eastAsia="Calibri" w:hAnsi="Times New Roman" w:cs="Times New Roman"/>
          <w:sz w:val="28"/>
          <w:szCs w:val="28"/>
          <w:lang w:eastAsia="ru-RU"/>
        </w:rPr>
        <w:t>.</w:t>
      </w:r>
    </w:p>
    <w:p w:rsidR="00FF54C5" w:rsidRPr="00B05609" w:rsidRDefault="00FF54C5" w:rsidP="00FF54C5">
      <w:pPr>
        <w:tabs>
          <w:tab w:val="left" w:pos="851"/>
        </w:tabs>
        <w:spacing w:after="0" w:line="240" w:lineRule="auto"/>
        <w:ind w:left="851"/>
        <w:contextualSpacing/>
        <w:rPr>
          <w:rFonts w:ascii="Times New Roman" w:eastAsia="Calibri" w:hAnsi="Times New Roman" w:cs="Times New Roman"/>
          <w:sz w:val="28"/>
          <w:szCs w:val="28"/>
          <w:lang w:eastAsia="ru-RU"/>
        </w:rPr>
      </w:pPr>
    </w:p>
    <w:p w:rsidR="00861FA8" w:rsidRPr="00861FA8" w:rsidRDefault="00861FA8" w:rsidP="00396FD1">
      <w:pPr>
        <w:keepNext/>
        <w:keepLines/>
        <w:spacing w:before="240" w:after="240" w:line="276" w:lineRule="auto"/>
        <w:outlineLvl w:val="0"/>
        <w:rPr>
          <w:rFonts w:ascii="Times New Roman" w:eastAsia="Arial" w:hAnsi="Times New Roman" w:cs="Times New Roman"/>
          <w:b/>
          <w:bCs/>
          <w:color w:val="000000"/>
          <w:sz w:val="28"/>
          <w:szCs w:val="28"/>
        </w:rPr>
      </w:pPr>
      <w:bookmarkStart w:id="22" w:name="_Toc57917064"/>
      <w:r w:rsidRPr="00861FA8">
        <w:rPr>
          <w:rFonts w:ascii="Times New Roman" w:eastAsia="Times New Roman" w:hAnsi="Times New Roman" w:cs="Times New Roman"/>
          <w:b/>
          <w:bCs/>
          <w:color w:val="000000"/>
          <w:sz w:val="28"/>
          <w:szCs w:val="28"/>
          <w:lang w:val="kk-KZ"/>
        </w:rPr>
        <w:t>ТРИ</w:t>
      </w:r>
      <w:r w:rsidRPr="00861FA8">
        <w:rPr>
          <w:rFonts w:ascii="Times New Roman" w:eastAsia="Times New Roman" w:hAnsi="Times New Roman" w:cs="Times New Roman"/>
          <w:b/>
          <w:bCs/>
          <w:color w:val="000000"/>
          <w:sz w:val="28"/>
          <w:szCs w:val="28"/>
        </w:rPr>
        <w:t xml:space="preserve"> ВАРИАНТ</w:t>
      </w:r>
      <w:r w:rsidRPr="00861FA8">
        <w:rPr>
          <w:rFonts w:ascii="Times New Roman" w:eastAsia="Times New Roman" w:hAnsi="Times New Roman" w:cs="Times New Roman"/>
          <w:b/>
          <w:bCs/>
          <w:color w:val="000000"/>
          <w:sz w:val="28"/>
          <w:szCs w:val="28"/>
          <w:lang w:val="kk-KZ"/>
        </w:rPr>
        <w:t>А</w:t>
      </w:r>
      <w:r w:rsidRPr="00861FA8">
        <w:rPr>
          <w:rFonts w:ascii="Times New Roman" w:eastAsia="Times New Roman" w:hAnsi="Times New Roman" w:cs="Times New Roman"/>
          <w:b/>
          <w:bCs/>
          <w:color w:val="000000"/>
          <w:sz w:val="28"/>
          <w:szCs w:val="28"/>
        </w:rPr>
        <w:t xml:space="preserve"> ДЛЯ РЕШЕНИЯ ПРОБЛЕМЫ</w:t>
      </w:r>
      <w:bookmarkEnd w:id="21"/>
      <w:bookmarkEnd w:id="22"/>
    </w:p>
    <w:p w:rsidR="000D0903" w:rsidRDefault="00861FA8" w:rsidP="000D0903">
      <w:pPr>
        <w:pStyle w:val="a3"/>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color w:val="000000"/>
          <w:sz w:val="28"/>
          <w:szCs w:val="28"/>
        </w:rPr>
        <w:t xml:space="preserve">В целях решения </w:t>
      </w:r>
      <w:r w:rsidR="00E67E75">
        <w:rPr>
          <w:rFonts w:ascii="Times New Roman" w:eastAsia="Calibri" w:hAnsi="Times New Roman" w:cs="Times New Roman"/>
          <w:color w:val="000000"/>
          <w:sz w:val="28"/>
          <w:szCs w:val="28"/>
        </w:rPr>
        <w:t xml:space="preserve">существующих </w:t>
      </w:r>
      <w:r>
        <w:rPr>
          <w:rFonts w:ascii="Times New Roman" w:eastAsia="Calibri" w:hAnsi="Times New Roman" w:cs="Times New Roman"/>
          <w:color w:val="000000"/>
          <w:sz w:val="28"/>
          <w:szCs w:val="28"/>
        </w:rPr>
        <w:t xml:space="preserve">проблем </w:t>
      </w:r>
      <w:r w:rsidR="00E67E75">
        <w:rPr>
          <w:rFonts w:ascii="Times New Roman" w:eastAsia="Calibri" w:hAnsi="Times New Roman" w:cs="Times New Roman"/>
          <w:color w:val="000000"/>
          <w:sz w:val="28"/>
          <w:szCs w:val="28"/>
        </w:rPr>
        <w:t xml:space="preserve">в сфере сервисного обслуживания </w:t>
      </w:r>
      <w:r w:rsidR="00F54726">
        <w:rPr>
          <w:rFonts w:ascii="Times New Roman" w:eastAsia="Calibri" w:hAnsi="Times New Roman" w:cs="Times New Roman"/>
          <w:color w:val="000000"/>
          <w:sz w:val="28"/>
          <w:szCs w:val="28"/>
        </w:rPr>
        <w:t>медицинских изделий</w:t>
      </w:r>
      <w:r w:rsidR="00E67E75">
        <w:rPr>
          <w:rFonts w:ascii="Times New Roman" w:eastAsia="Calibri" w:hAnsi="Times New Roman" w:cs="Times New Roman"/>
          <w:color w:val="000000"/>
          <w:sz w:val="28"/>
          <w:szCs w:val="28"/>
        </w:rPr>
        <w:t xml:space="preserve"> в Р</w:t>
      </w:r>
      <w:r w:rsidR="00F54726">
        <w:rPr>
          <w:rFonts w:ascii="Times New Roman" w:eastAsia="Calibri" w:hAnsi="Times New Roman" w:cs="Times New Roman"/>
          <w:color w:val="000000"/>
          <w:sz w:val="28"/>
          <w:szCs w:val="28"/>
        </w:rPr>
        <w:t>еспублике Казахстан</w:t>
      </w:r>
      <w:r w:rsidR="00E67E75">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00E67E75" w:rsidRPr="00E67E75">
        <w:rPr>
          <w:rFonts w:ascii="Times New Roman" w:hAnsi="Times New Roman" w:cs="Times New Roman"/>
          <w:sz w:val="28"/>
          <w:szCs w:val="28"/>
        </w:rPr>
        <w:t xml:space="preserve">был изучен опыт стран по сервисному обслуживанию медицинского оборудования, а именно </w:t>
      </w:r>
      <w:r w:rsidR="008D4948" w:rsidRPr="00646C7B">
        <w:rPr>
          <w:rFonts w:ascii="Times New Roman" w:hAnsi="Times New Roman" w:cs="Times New Roman"/>
          <w:sz w:val="28"/>
          <w:szCs w:val="28"/>
        </w:rPr>
        <w:t xml:space="preserve">в </w:t>
      </w:r>
      <w:r w:rsidR="008D4948" w:rsidRPr="00086C9D">
        <w:rPr>
          <w:rFonts w:ascii="Times New Roman" w:hAnsi="Times New Roman" w:cs="Times New Roman"/>
          <w:sz w:val="28"/>
          <w:szCs w:val="28"/>
        </w:rPr>
        <w:t>Российской Федерации - Методические рекомендации «Техническое обслуживание медицинской техники», введенные Минздравом Российской Федерации Письмом от 27 октября 2003 г. N 293-22/233 [5</w:t>
      </w:r>
      <w:r w:rsidR="004651C8">
        <w:rPr>
          <w:rFonts w:ascii="Times New Roman" w:hAnsi="Times New Roman" w:cs="Times New Roman"/>
          <w:sz w:val="28"/>
          <w:szCs w:val="28"/>
        </w:rPr>
        <w:t>,</w:t>
      </w:r>
      <w:r w:rsidR="004651C8" w:rsidRPr="004651C8">
        <w:rPr>
          <w:rFonts w:ascii="Times New Roman" w:hAnsi="Times New Roman" w:cs="Times New Roman"/>
          <w:sz w:val="28"/>
          <w:szCs w:val="28"/>
        </w:rPr>
        <w:t>10</w:t>
      </w:r>
      <w:r w:rsidR="008D4948" w:rsidRPr="00086C9D">
        <w:rPr>
          <w:rFonts w:ascii="Times New Roman" w:hAnsi="Times New Roman" w:cs="Times New Roman"/>
          <w:sz w:val="28"/>
          <w:szCs w:val="28"/>
        </w:rPr>
        <w:t xml:space="preserve">]; </w:t>
      </w:r>
      <w:r w:rsidR="00086C9D" w:rsidRPr="00086C9D">
        <w:rPr>
          <w:rFonts w:ascii="Times New Roman" w:hAnsi="Times New Roman" w:cs="Times New Roman"/>
          <w:sz w:val="28"/>
          <w:szCs w:val="28"/>
        </w:rPr>
        <w:t>в Республике Беларусь - Постановление Министерства здравоохранения Республики Беларусь от 3 октября 2006г. №78 «Об утверждении Инструкции об организации технического обслуживания и ремонта медицинской техники» [6</w:t>
      </w:r>
      <w:r w:rsidR="004651C8">
        <w:rPr>
          <w:rFonts w:ascii="Times New Roman" w:hAnsi="Times New Roman" w:cs="Times New Roman"/>
          <w:sz w:val="28"/>
          <w:szCs w:val="28"/>
        </w:rPr>
        <w:t>,11</w:t>
      </w:r>
      <w:r w:rsidR="00086C9D" w:rsidRPr="00086C9D">
        <w:rPr>
          <w:rFonts w:ascii="Times New Roman" w:hAnsi="Times New Roman" w:cs="Times New Roman"/>
          <w:sz w:val="28"/>
          <w:szCs w:val="28"/>
        </w:rPr>
        <w:t>]</w:t>
      </w:r>
      <w:r w:rsidR="00D56D3C">
        <w:rPr>
          <w:rFonts w:ascii="Times New Roman" w:hAnsi="Times New Roman" w:cs="Times New Roman"/>
          <w:sz w:val="28"/>
          <w:szCs w:val="28"/>
        </w:rPr>
        <w:t>;</w:t>
      </w:r>
      <w:r w:rsidR="00F54726">
        <w:rPr>
          <w:rFonts w:ascii="Times New Roman" w:hAnsi="Times New Roman" w:cs="Times New Roman"/>
          <w:sz w:val="28"/>
          <w:szCs w:val="28"/>
        </w:rPr>
        <w:t xml:space="preserve"> </w:t>
      </w:r>
      <w:r w:rsidR="00D56D3C">
        <w:rPr>
          <w:rFonts w:ascii="Times New Roman" w:hAnsi="Times New Roman" w:cs="Times New Roman"/>
          <w:sz w:val="28"/>
          <w:szCs w:val="28"/>
        </w:rPr>
        <w:t>в Европейском союзе - П</w:t>
      </w:r>
      <w:r w:rsidR="00D56D3C" w:rsidRPr="00646C7B">
        <w:rPr>
          <w:rFonts w:ascii="Times New Roman" w:hAnsi="Times New Roman" w:cs="Times New Roman"/>
          <w:sz w:val="28"/>
          <w:szCs w:val="28"/>
        </w:rPr>
        <w:t xml:space="preserve">остановление (ЕС) 2017/745 </w:t>
      </w:r>
      <w:r w:rsidR="00D56D3C" w:rsidRPr="00646C7B">
        <w:rPr>
          <w:rFonts w:ascii="Times New Roman" w:hAnsi="Times New Roman" w:cs="Times New Roman"/>
          <w:sz w:val="28"/>
          <w:szCs w:val="28"/>
        </w:rPr>
        <w:lastRenderedPageBreak/>
        <w:t>Европарламента и Совета от 5 апреля 2017 года «О медицинских устройствах»</w:t>
      </w:r>
      <w:r w:rsidR="00D56D3C" w:rsidRPr="00646C7B">
        <w:t xml:space="preserve"> - </w:t>
      </w:r>
      <w:r w:rsidR="00D56D3C" w:rsidRPr="00646C7B">
        <w:rPr>
          <w:rFonts w:ascii="Times New Roman" w:hAnsi="Times New Roman" w:cs="Times New Roman"/>
          <w:sz w:val="28"/>
          <w:szCs w:val="28"/>
        </w:rPr>
        <w:t>«The Medical Device Regulation» [</w:t>
      </w:r>
      <w:r w:rsidR="00D56D3C">
        <w:rPr>
          <w:rFonts w:ascii="Times New Roman" w:hAnsi="Times New Roman" w:cs="Times New Roman"/>
          <w:sz w:val="28"/>
          <w:szCs w:val="28"/>
        </w:rPr>
        <w:t>7</w:t>
      </w:r>
      <w:r w:rsidR="00D56D3C" w:rsidRPr="00646C7B">
        <w:rPr>
          <w:rFonts w:ascii="Times New Roman" w:hAnsi="Times New Roman" w:cs="Times New Roman"/>
          <w:sz w:val="28"/>
          <w:szCs w:val="28"/>
        </w:rPr>
        <w:t>]</w:t>
      </w:r>
      <w:r w:rsidR="00D56D3C">
        <w:rPr>
          <w:rFonts w:ascii="Times New Roman" w:hAnsi="Times New Roman" w:cs="Times New Roman"/>
          <w:sz w:val="28"/>
          <w:szCs w:val="28"/>
        </w:rPr>
        <w:t>;</w:t>
      </w:r>
      <w:r w:rsidR="00387014" w:rsidRPr="00387014">
        <w:rPr>
          <w:rFonts w:ascii="Times New Roman" w:hAnsi="Times New Roman" w:cs="Times New Roman"/>
          <w:sz w:val="28"/>
          <w:szCs w:val="28"/>
        </w:rPr>
        <w:t xml:space="preserve"> </w:t>
      </w:r>
      <w:r w:rsidR="00387014" w:rsidRPr="006E4B85">
        <w:rPr>
          <w:rFonts w:ascii="Times New Roman" w:hAnsi="Times New Roman" w:cs="Times New Roman"/>
          <w:sz w:val="28"/>
          <w:szCs w:val="28"/>
        </w:rPr>
        <w:t>CMMS - сomputerized maintenance management systems» Компьютеризированная система управления техническим обслуживанием (КСУТО)</w:t>
      </w:r>
      <w:r w:rsidR="00387014" w:rsidRPr="006E4B85">
        <w:t xml:space="preserve"> </w:t>
      </w:r>
      <w:r w:rsidR="00387014" w:rsidRPr="006E4B85">
        <w:rPr>
          <w:rFonts w:ascii="Times New Roman" w:hAnsi="Times New Roman" w:cs="Times New Roman"/>
          <w:sz w:val="28"/>
          <w:szCs w:val="28"/>
        </w:rPr>
        <w:t>[</w:t>
      </w:r>
      <w:r w:rsidR="00387014">
        <w:rPr>
          <w:rFonts w:ascii="Times New Roman" w:hAnsi="Times New Roman" w:cs="Times New Roman"/>
          <w:sz w:val="28"/>
          <w:szCs w:val="28"/>
        </w:rPr>
        <w:t>8</w:t>
      </w:r>
      <w:r w:rsidR="00387014" w:rsidRPr="006E4B85">
        <w:rPr>
          <w:rFonts w:ascii="Times New Roman" w:hAnsi="Times New Roman" w:cs="Times New Roman"/>
          <w:sz w:val="28"/>
          <w:szCs w:val="28"/>
        </w:rPr>
        <w:t>]</w:t>
      </w:r>
      <w:r w:rsidR="00387014">
        <w:rPr>
          <w:rFonts w:ascii="Times New Roman" w:hAnsi="Times New Roman" w:cs="Times New Roman"/>
          <w:sz w:val="28"/>
          <w:szCs w:val="28"/>
        </w:rPr>
        <w:t>;</w:t>
      </w:r>
      <w:r w:rsidR="00F54726">
        <w:rPr>
          <w:rFonts w:ascii="Times New Roman" w:hAnsi="Times New Roman" w:cs="Times New Roman"/>
          <w:sz w:val="28"/>
          <w:szCs w:val="28"/>
        </w:rPr>
        <w:t xml:space="preserve"> </w:t>
      </w:r>
      <w:r w:rsidR="00387014">
        <w:rPr>
          <w:rFonts w:ascii="Times New Roman" w:hAnsi="Times New Roman" w:cs="Times New Roman"/>
          <w:sz w:val="28"/>
          <w:szCs w:val="28"/>
        </w:rPr>
        <w:t>в</w:t>
      </w:r>
      <w:r w:rsidR="00BF3E89">
        <w:rPr>
          <w:rFonts w:ascii="Times New Roman" w:hAnsi="Times New Roman" w:cs="Times New Roman"/>
          <w:sz w:val="28"/>
          <w:szCs w:val="28"/>
        </w:rPr>
        <w:t xml:space="preserve"> Англии - </w:t>
      </w:r>
      <w:r w:rsidR="00CF3735" w:rsidRPr="00624374">
        <w:rPr>
          <w:rFonts w:ascii="Times New Roman" w:hAnsi="Times New Roman" w:cs="Times New Roman"/>
          <w:sz w:val="28"/>
          <w:szCs w:val="28"/>
          <w:lang w:val="en-US"/>
        </w:rPr>
        <w:t>Medicines</w:t>
      </w:r>
      <w:r w:rsidR="00CF3735" w:rsidRPr="00624374">
        <w:rPr>
          <w:rFonts w:ascii="Times New Roman" w:hAnsi="Times New Roman" w:cs="Times New Roman"/>
          <w:sz w:val="28"/>
          <w:szCs w:val="28"/>
        </w:rPr>
        <w:t xml:space="preserve"> </w:t>
      </w:r>
      <w:r w:rsidR="00CF3735" w:rsidRPr="00624374">
        <w:rPr>
          <w:rFonts w:ascii="Times New Roman" w:hAnsi="Times New Roman" w:cs="Times New Roman"/>
          <w:sz w:val="28"/>
          <w:szCs w:val="28"/>
          <w:lang w:val="en-US"/>
        </w:rPr>
        <w:t>and</w:t>
      </w:r>
      <w:r w:rsidR="00CF3735" w:rsidRPr="00624374">
        <w:rPr>
          <w:rFonts w:ascii="Times New Roman" w:hAnsi="Times New Roman" w:cs="Times New Roman"/>
          <w:sz w:val="28"/>
          <w:szCs w:val="28"/>
        </w:rPr>
        <w:t xml:space="preserve"> </w:t>
      </w:r>
      <w:r w:rsidR="00CF3735" w:rsidRPr="00624374">
        <w:rPr>
          <w:rFonts w:ascii="Times New Roman" w:hAnsi="Times New Roman" w:cs="Times New Roman"/>
          <w:sz w:val="28"/>
          <w:szCs w:val="28"/>
          <w:lang w:val="en-US"/>
        </w:rPr>
        <w:t>healthcare</w:t>
      </w:r>
      <w:r w:rsidR="00CF3735" w:rsidRPr="00624374">
        <w:rPr>
          <w:rFonts w:ascii="Times New Roman" w:hAnsi="Times New Roman" w:cs="Times New Roman"/>
          <w:sz w:val="28"/>
          <w:szCs w:val="28"/>
        </w:rPr>
        <w:t xml:space="preserve"> </w:t>
      </w:r>
      <w:r w:rsidR="00CF3735" w:rsidRPr="00624374">
        <w:rPr>
          <w:rFonts w:ascii="Times New Roman" w:hAnsi="Times New Roman" w:cs="Times New Roman"/>
          <w:sz w:val="28"/>
          <w:szCs w:val="28"/>
          <w:lang w:val="en-US"/>
        </w:rPr>
        <w:t>products</w:t>
      </w:r>
      <w:r w:rsidR="00CF3735" w:rsidRPr="00624374">
        <w:rPr>
          <w:rFonts w:ascii="Times New Roman" w:hAnsi="Times New Roman" w:cs="Times New Roman"/>
          <w:sz w:val="28"/>
          <w:szCs w:val="28"/>
        </w:rPr>
        <w:t xml:space="preserve"> </w:t>
      </w:r>
      <w:r w:rsidR="00CF3735" w:rsidRPr="00624374">
        <w:rPr>
          <w:rFonts w:ascii="Times New Roman" w:hAnsi="Times New Roman" w:cs="Times New Roman"/>
          <w:sz w:val="28"/>
          <w:szCs w:val="28"/>
          <w:lang w:val="en-US"/>
        </w:rPr>
        <w:t>regulatory</w:t>
      </w:r>
      <w:r w:rsidR="00CF3735" w:rsidRPr="00624374">
        <w:rPr>
          <w:rFonts w:ascii="Times New Roman" w:hAnsi="Times New Roman" w:cs="Times New Roman"/>
          <w:sz w:val="28"/>
          <w:szCs w:val="28"/>
        </w:rPr>
        <w:t xml:space="preserve"> </w:t>
      </w:r>
      <w:r w:rsidR="00CF3735" w:rsidRPr="00624374">
        <w:rPr>
          <w:rFonts w:ascii="Times New Roman" w:hAnsi="Times New Roman" w:cs="Times New Roman"/>
          <w:sz w:val="28"/>
          <w:szCs w:val="28"/>
          <w:lang w:val="en-US"/>
        </w:rPr>
        <w:t>Agency</w:t>
      </w:r>
      <w:r w:rsidR="00CF3735" w:rsidRPr="00624374">
        <w:rPr>
          <w:rFonts w:ascii="Times New Roman" w:hAnsi="Times New Roman" w:cs="Times New Roman"/>
          <w:sz w:val="28"/>
          <w:szCs w:val="28"/>
        </w:rPr>
        <w:t xml:space="preserve"> (Агентство по регулированию лекарственных средств и продуктов здравоохранения)</w:t>
      </w:r>
      <w:r w:rsidR="00CF3735" w:rsidRPr="00624374">
        <w:t xml:space="preserve"> </w:t>
      </w:r>
      <w:r w:rsidR="00CF3735" w:rsidRPr="00624374">
        <w:rPr>
          <w:rFonts w:ascii="Times New Roman" w:hAnsi="Times New Roman" w:cs="Times New Roman"/>
          <w:sz w:val="28"/>
          <w:szCs w:val="28"/>
        </w:rPr>
        <w:t>[</w:t>
      </w:r>
      <w:r w:rsidR="00CF3735">
        <w:rPr>
          <w:rFonts w:ascii="Times New Roman" w:hAnsi="Times New Roman" w:cs="Times New Roman"/>
          <w:sz w:val="28"/>
          <w:szCs w:val="28"/>
        </w:rPr>
        <w:t>9</w:t>
      </w:r>
      <w:r w:rsidR="004651C8">
        <w:rPr>
          <w:rFonts w:ascii="Times New Roman" w:hAnsi="Times New Roman" w:cs="Times New Roman"/>
          <w:sz w:val="28"/>
          <w:szCs w:val="28"/>
        </w:rPr>
        <w:t>,12</w:t>
      </w:r>
      <w:r w:rsidR="00CD391A">
        <w:rPr>
          <w:rFonts w:ascii="Times New Roman" w:hAnsi="Times New Roman" w:cs="Times New Roman"/>
          <w:sz w:val="28"/>
          <w:szCs w:val="28"/>
        </w:rPr>
        <w:t>,13</w:t>
      </w:r>
      <w:r w:rsidR="00CF3735" w:rsidRPr="00624374">
        <w:rPr>
          <w:rFonts w:ascii="Times New Roman" w:hAnsi="Times New Roman" w:cs="Times New Roman"/>
          <w:sz w:val="28"/>
          <w:szCs w:val="28"/>
        </w:rPr>
        <w:t>]</w:t>
      </w:r>
      <w:r w:rsidR="00F54726">
        <w:rPr>
          <w:rFonts w:ascii="Times New Roman" w:hAnsi="Times New Roman" w:cs="Times New Roman"/>
          <w:sz w:val="28"/>
          <w:szCs w:val="28"/>
        </w:rPr>
        <w:t>.</w:t>
      </w:r>
      <w:r w:rsidR="004E1342" w:rsidRPr="004E1342">
        <w:rPr>
          <w:rFonts w:ascii="Times New Roman" w:eastAsia="Times New Roman" w:hAnsi="Times New Roman" w:cs="Times New Roman"/>
          <w:sz w:val="28"/>
          <w:szCs w:val="28"/>
          <w:lang w:eastAsia="ru-RU"/>
        </w:rPr>
        <w:t xml:space="preserve"> </w:t>
      </w:r>
    </w:p>
    <w:p w:rsidR="000D0903" w:rsidRDefault="000D0903" w:rsidP="000D0903">
      <w:pPr>
        <w:pStyle w:val="a3"/>
        <w:ind w:firstLine="708"/>
        <w:jc w:val="both"/>
        <w:rPr>
          <w:rFonts w:ascii="Times New Roman" w:hAnsi="Times New Roman" w:cs="Times New Roman"/>
          <w:sz w:val="28"/>
          <w:szCs w:val="28"/>
        </w:rPr>
      </w:pPr>
      <w:r>
        <w:rPr>
          <w:rFonts w:ascii="Times New Roman" w:hAnsi="Times New Roman" w:cs="Times New Roman"/>
          <w:sz w:val="28"/>
          <w:szCs w:val="28"/>
        </w:rPr>
        <w:t>Основные моменты согласно</w:t>
      </w:r>
      <w:r w:rsidRPr="00646C7B">
        <w:rPr>
          <w:rFonts w:ascii="Times New Roman" w:hAnsi="Times New Roman" w:cs="Times New Roman"/>
          <w:sz w:val="28"/>
          <w:szCs w:val="28"/>
        </w:rPr>
        <w:t xml:space="preserve"> рассмотренному международному опыту в сфере сервисного обслуживания медицинского оборудования</w:t>
      </w:r>
      <w:r>
        <w:rPr>
          <w:rFonts w:ascii="Times New Roman" w:hAnsi="Times New Roman" w:cs="Times New Roman"/>
          <w:sz w:val="28"/>
          <w:szCs w:val="28"/>
        </w:rPr>
        <w:t xml:space="preserve"> отображены в таблице </w:t>
      </w:r>
      <w:r w:rsidR="00E85F0B">
        <w:rPr>
          <w:rFonts w:ascii="Times New Roman" w:hAnsi="Times New Roman" w:cs="Times New Roman"/>
          <w:sz w:val="28"/>
          <w:szCs w:val="28"/>
        </w:rPr>
        <w:t>3</w:t>
      </w:r>
      <w:r>
        <w:rPr>
          <w:rFonts w:ascii="Times New Roman" w:hAnsi="Times New Roman" w:cs="Times New Roman"/>
          <w:sz w:val="28"/>
          <w:szCs w:val="28"/>
        </w:rPr>
        <w:t>.</w:t>
      </w:r>
    </w:p>
    <w:p w:rsidR="000D0903" w:rsidRDefault="000D0903" w:rsidP="000D090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646C7B">
        <w:rPr>
          <w:rFonts w:ascii="Times New Roman" w:hAnsi="Times New Roman" w:cs="Times New Roman"/>
          <w:sz w:val="28"/>
          <w:szCs w:val="28"/>
        </w:rPr>
        <w:t xml:space="preserve"> </w:t>
      </w:r>
    </w:p>
    <w:p w:rsidR="000D0903" w:rsidRPr="00D17EF7" w:rsidRDefault="000D0903" w:rsidP="000D0903">
      <w:pPr>
        <w:pStyle w:val="a3"/>
        <w:ind w:firstLine="708"/>
        <w:jc w:val="both"/>
        <w:rPr>
          <w:rFonts w:ascii="Times New Roman" w:hAnsi="Times New Roman" w:cs="Times New Roman"/>
          <w:sz w:val="28"/>
          <w:szCs w:val="28"/>
        </w:rPr>
      </w:pPr>
      <w:r w:rsidRPr="00D17EF7">
        <w:rPr>
          <w:rFonts w:ascii="Times New Roman" w:hAnsi="Times New Roman" w:cs="Times New Roman"/>
          <w:sz w:val="28"/>
          <w:szCs w:val="28"/>
        </w:rPr>
        <w:t xml:space="preserve">Таблица </w:t>
      </w:r>
      <w:r w:rsidR="00B50041">
        <w:rPr>
          <w:rFonts w:ascii="Times New Roman" w:hAnsi="Times New Roman" w:cs="Times New Roman"/>
          <w:sz w:val="28"/>
          <w:szCs w:val="28"/>
        </w:rPr>
        <w:t>3</w:t>
      </w:r>
      <w:r w:rsidRPr="00D17EF7">
        <w:rPr>
          <w:rFonts w:ascii="Times New Roman" w:hAnsi="Times New Roman" w:cs="Times New Roman"/>
          <w:sz w:val="28"/>
          <w:szCs w:val="28"/>
        </w:rPr>
        <w:t>.</w:t>
      </w:r>
      <w:r>
        <w:rPr>
          <w:rFonts w:ascii="Times New Roman" w:hAnsi="Times New Roman" w:cs="Times New Roman"/>
          <w:sz w:val="28"/>
          <w:szCs w:val="28"/>
        </w:rPr>
        <w:t xml:space="preserve"> Сравнительный анализ сервисного обслуживания медицинского оборудования в разных странах.</w:t>
      </w:r>
    </w:p>
    <w:p w:rsidR="001238B2" w:rsidRDefault="001238B2" w:rsidP="004E1342">
      <w:pPr>
        <w:pStyle w:val="a3"/>
        <w:ind w:firstLine="708"/>
        <w:jc w:val="both"/>
        <w:rPr>
          <w:rFonts w:ascii="Times New Roman" w:eastAsia="Times New Roman" w:hAnsi="Times New Roman" w:cs="Times New Roman"/>
          <w:sz w:val="28"/>
          <w:szCs w:val="28"/>
          <w:lang w:eastAsia="ru-RU"/>
        </w:rPr>
      </w:pPr>
    </w:p>
    <w:tbl>
      <w:tblPr>
        <w:tblStyle w:val="a4"/>
        <w:tblW w:w="9464" w:type="dxa"/>
        <w:tblLayout w:type="fixed"/>
        <w:tblLook w:val="04A0"/>
      </w:tblPr>
      <w:tblGrid>
        <w:gridCol w:w="475"/>
        <w:gridCol w:w="1505"/>
        <w:gridCol w:w="1247"/>
        <w:gridCol w:w="2155"/>
        <w:gridCol w:w="1389"/>
        <w:gridCol w:w="1275"/>
        <w:gridCol w:w="1418"/>
      </w:tblGrid>
      <w:tr w:rsidR="001238B2" w:rsidRPr="000D0903" w:rsidTr="00511DFC">
        <w:trPr>
          <w:tblHeader/>
        </w:trPr>
        <w:tc>
          <w:tcPr>
            <w:tcW w:w="475" w:type="dxa"/>
          </w:tcPr>
          <w:p w:rsidR="001238B2" w:rsidRPr="000D0903" w:rsidRDefault="001238B2" w:rsidP="00511DFC">
            <w:pPr>
              <w:pStyle w:val="a3"/>
              <w:jc w:val="both"/>
              <w:rPr>
                <w:rFonts w:ascii="Times New Roman" w:hAnsi="Times New Roman" w:cs="Times New Roman"/>
                <w:b/>
                <w:sz w:val="20"/>
                <w:szCs w:val="20"/>
              </w:rPr>
            </w:pPr>
            <w:r w:rsidRPr="000D0903">
              <w:rPr>
                <w:rFonts w:ascii="Times New Roman" w:hAnsi="Times New Roman" w:cs="Times New Roman"/>
                <w:b/>
                <w:sz w:val="20"/>
                <w:szCs w:val="20"/>
              </w:rPr>
              <w:t>№ п/п</w:t>
            </w:r>
          </w:p>
        </w:tc>
        <w:tc>
          <w:tcPr>
            <w:tcW w:w="1505" w:type="dxa"/>
          </w:tcPr>
          <w:p w:rsidR="001238B2" w:rsidRPr="000D0903" w:rsidRDefault="001238B2" w:rsidP="00511DFC">
            <w:pPr>
              <w:pStyle w:val="a3"/>
              <w:jc w:val="both"/>
              <w:rPr>
                <w:rFonts w:ascii="Times New Roman" w:hAnsi="Times New Roman" w:cs="Times New Roman"/>
                <w:b/>
                <w:sz w:val="20"/>
                <w:szCs w:val="20"/>
              </w:rPr>
            </w:pPr>
            <w:r w:rsidRPr="000D0903">
              <w:rPr>
                <w:rFonts w:ascii="Times New Roman" w:hAnsi="Times New Roman" w:cs="Times New Roman"/>
                <w:b/>
                <w:sz w:val="20"/>
                <w:szCs w:val="20"/>
              </w:rPr>
              <w:t>Страна</w:t>
            </w:r>
          </w:p>
        </w:tc>
        <w:tc>
          <w:tcPr>
            <w:tcW w:w="1247" w:type="dxa"/>
          </w:tcPr>
          <w:p w:rsidR="001238B2" w:rsidRPr="000D0903" w:rsidRDefault="001238B2" w:rsidP="00511DFC">
            <w:pPr>
              <w:pStyle w:val="a3"/>
              <w:jc w:val="both"/>
              <w:rPr>
                <w:rFonts w:ascii="Times New Roman" w:hAnsi="Times New Roman" w:cs="Times New Roman"/>
                <w:b/>
                <w:sz w:val="20"/>
                <w:szCs w:val="20"/>
              </w:rPr>
            </w:pPr>
            <w:r w:rsidRPr="000D0903">
              <w:rPr>
                <w:rFonts w:ascii="Times New Roman" w:hAnsi="Times New Roman" w:cs="Times New Roman"/>
                <w:b/>
                <w:sz w:val="20"/>
                <w:szCs w:val="20"/>
              </w:rPr>
              <w:t>Сроки осуществления гарантийного сервисного обслуживания МИ</w:t>
            </w:r>
          </w:p>
        </w:tc>
        <w:tc>
          <w:tcPr>
            <w:tcW w:w="2155" w:type="dxa"/>
          </w:tcPr>
          <w:p w:rsidR="001238B2" w:rsidRPr="000D0903" w:rsidRDefault="001238B2" w:rsidP="00511DFC">
            <w:pPr>
              <w:pStyle w:val="a3"/>
              <w:jc w:val="both"/>
              <w:rPr>
                <w:rFonts w:ascii="Times New Roman" w:hAnsi="Times New Roman" w:cs="Times New Roman"/>
                <w:b/>
                <w:sz w:val="20"/>
                <w:szCs w:val="20"/>
              </w:rPr>
            </w:pPr>
            <w:r w:rsidRPr="000D0903">
              <w:rPr>
                <w:rFonts w:ascii="Times New Roman" w:hAnsi="Times New Roman" w:cs="Times New Roman"/>
                <w:b/>
                <w:sz w:val="20"/>
                <w:szCs w:val="20"/>
              </w:rPr>
              <w:t>Наличие в тарифах расходов на сервисное обслуживание МИ</w:t>
            </w:r>
          </w:p>
        </w:tc>
        <w:tc>
          <w:tcPr>
            <w:tcW w:w="1389" w:type="dxa"/>
          </w:tcPr>
          <w:p w:rsidR="001238B2" w:rsidRPr="000D0903" w:rsidRDefault="001238B2" w:rsidP="00511DFC">
            <w:pPr>
              <w:pStyle w:val="a3"/>
              <w:jc w:val="both"/>
              <w:rPr>
                <w:rFonts w:ascii="Times New Roman" w:hAnsi="Times New Roman" w:cs="Times New Roman"/>
                <w:b/>
                <w:sz w:val="20"/>
                <w:szCs w:val="20"/>
              </w:rPr>
            </w:pPr>
            <w:r w:rsidRPr="000D0903">
              <w:rPr>
                <w:rFonts w:ascii="Times New Roman" w:hAnsi="Times New Roman" w:cs="Times New Roman"/>
                <w:b/>
                <w:sz w:val="20"/>
                <w:szCs w:val="20"/>
              </w:rPr>
              <w:t>Единая организация по государственному контролю за сервисным обслуживанием МИ</w:t>
            </w:r>
          </w:p>
        </w:tc>
        <w:tc>
          <w:tcPr>
            <w:tcW w:w="1275" w:type="dxa"/>
          </w:tcPr>
          <w:p w:rsidR="001238B2" w:rsidRPr="000D0903" w:rsidRDefault="001238B2" w:rsidP="00511DFC">
            <w:pPr>
              <w:pStyle w:val="a3"/>
              <w:jc w:val="both"/>
              <w:rPr>
                <w:rFonts w:ascii="Times New Roman" w:hAnsi="Times New Roman" w:cs="Times New Roman"/>
                <w:b/>
                <w:sz w:val="20"/>
                <w:szCs w:val="20"/>
              </w:rPr>
            </w:pPr>
            <w:r w:rsidRPr="000D0903">
              <w:rPr>
                <w:rFonts w:ascii="Times New Roman" w:hAnsi="Times New Roman" w:cs="Times New Roman"/>
                <w:b/>
                <w:sz w:val="20"/>
                <w:szCs w:val="20"/>
              </w:rPr>
              <w:t>Наличие компьютерной программы по сервисному облуживанию МИ</w:t>
            </w:r>
          </w:p>
        </w:tc>
        <w:tc>
          <w:tcPr>
            <w:tcW w:w="1418" w:type="dxa"/>
          </w:tcPr>
          <w:p w:rsidR="001238B2" w:rsidRPr="000D0903" w:rsidRDefault="001238B2" w:rsidP="00511DFC">
            <w:pPr>
              <w:pStyle w:val="a3"/>
              <w:jc w:val="both"/>
              <w:rPr>
                <w:rFonts w:ascii="Times New Roman" w:hAnsi="Times New Roman" w:cs="Times New Roman"/>
                <w:b/>
                <w:sz w:val="20"/>
                <w:szCs w:val="20"/>
              </w:rPr>
            </w:pPr>
            <w:r w:rsidRPr="000D0903">
              <w:rPr>
                <w:rFonts w:ascii="Times New Roman" w:hAnsi="Times New Roman" w:cs="Times New Roman"/>
                <w:b/>
                <w:sz w:val="20"/>
                <w:szCs w:val="20"/>
              </w:rPr>
              <w:t>Наличие необходимости лицензирования при сервисном обслуживании МИ (разрешение)</w:t>
            </w:r>
          </w:p>
        </w:tc>
      </w:tr>
      <w:tr w:rsidR="001238B2" w:rsidRPr="000D0903" w:rsidTr="00511DFC">
        <w:tc>
          <w:tcPr>
            <w:tcW w:w="47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1</w:t>
            </w:r>
          </w:p>
        </w:tc>
        <w:tc>
          <w:tcPr>
            <w:tcW w:w="150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Республика Казахстан</w:t>
            </w:r>
          </w:p>
        </w:tc>
        <w:tc>
          <w:tcPr>
            <w:tcW w:w="1247"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 xml:space="preserve">Не менее 37 месяцев. </w:t>
            </w:r>
          </w:p>
        </w:tc>
        <w:tc>
          <w:tcPr>
            <w:tcW w:w="215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Имеется. КТ, МРТ, (ПЭТ с 2021 года)</w:t>
            </w:r>
          </w:p>
        </w:tc>
        <w:tc>
          <w:tcPr>
            <w:tcW w:w="1389"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Не имеется</w:t>
            </w:r>
          </w:p>
        </w:tc>
        <w:tc>
          <w:tcPr>
            <w:tcW w:w="127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Не имеется</w:t>
            </w:r>
          </w:p>
        </w:tc>
        <w:tc>
          <w:tcPr>
            <w:tcW w:w="1418"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Не имеется</w:t>
            </w:r>
          </w:p>
        </w:tc>
      </w:tr>
      <w:tr w:rsidR="001238B2" w:rsidRPr="000D0903" w:rsidTr="00511DFC">
        <w:tc>
          <w:tcPr>
            <w:tcW w:w="47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2</w:t>
            </w:r>
          </w:p>
        </w:tc>
        <w:tc>
          <w:tcPr>
            <w:tcW w:w="150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Российская Федерация</w:t>
            </w:r>
          </w:p>
        </w:tc>
        <w:tc>
          <w:tcPr>
            <w:tcW w:w="1247"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Обеспечение поставки специализированных комплектующих изделий и запасных частей на протяжении срока эксплуатации поставленной медицинской техники.</w:t>
            </w:r>
          </w:p>
        </w:tc>
        <w:tc>
          <w:tcPr>
            <w:tcW w:w="215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 xml:space="preserve">Ремонт и техническое обслуживание медицинского оборудования включены в структуру тарифа на оплату медицинской помощи </w:t>
            </w:r>
          </w:p>
          <w:p w:rsidR="001238B2" w:rsidRPr="000D0903" w:rsidRDefault="001238B2" w:rsidP="00511DFC">
            <w:pPr>
              <w:pStyle w:val="a3"/>
              <w:jc w:val="both"/>
              <w:rPr>
                <w:rFonts w:ascii="Times New Roman" w:hAnsi="Times New Roman" w:cs="Times New Roman"/>
                <w:i/>
                <w:sz w:val="20"/>
                <w:szCs w:val="20"/>
              </w:rPr>
            </w:pPr>
            <w:r w:rsidRPr="000D0903">
              <w:rPr>
                <w:rFonts w:ascii="Times New Roman" w:hAnsi="Times New Roman" w:cs="Times New Roman"/>
                <w:i/>
                <w:sz w:val="20"/>
                <w:szCs w:val="20"/>
              </w:rPr>
              <w:t xml:space="preserve">Федеральный закон от 29 ноября 2010 г. N 326-ФЗ "Об обязательном медицинском страховании в Российской Федерации" </w:t>
            </w:r>
          </w:p>
          <w:p w:rsidR="001238B2" w:rsidRPr="000D0903" w:rsidRDefault="001238B2" w:rsidP="00511DFC">
            <w:pPr>
              <w:pStyle w:val="a3"/>
              <w:jc w:val="both"/>
              <w:rPr>
                <w:rFonts w:ascii="Times New Roman" w:hAnsi="Times New Roman" w:cs="Times New Roman"/>
                <w:i/>
                <w:sz w:val="20"/>
                <w:szCs w:val="20"/>
              </w:rPr>
            </w:pPr>
            <w:r w:rsidRPr="000D0903">
              <w:rPr>
                <w:rFonts w:ascii="Times New Roman" w:hAnsi="Times New Roman" w:cs="Times New Roman"/>
                <w:i/>
                <w:sz w:val="20"/>
                <w:szCs w:val="20"/>
              </w:rPr>
              <w:t>Глава 7. Программы обязательного медицинского страхования.</w:t>
            </w:r>
          </w:p>
          <w:p w:rsidR="001238B2" w:rsidRPr="000D0903" w:rsidRDefault="001238B2" w:rsidP="00511DFC">
            <w:pPr>
              <w:pStyle w:val="a3"/>
              <w:jc w:val="both"/>
              <w:rPr>
                <w:rFonts w:ascii="Times New Roman" w:hAnsi="Times New Roman" w:cs="Times New Roman"/>
                <w:sz w:val="20"/>
                <w:szCs w:val="20"/>
              </w:rPr>
            </w:pPr>
          </w:p>
        </w:tc>
        <w:tc>
          <w:tcPr>
            <w:tcW w:w="1389"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Не имеется</w:t>
            </w:r>
          </w:p>
        </w:tc>
        <w:tc>
          <w:tcPr>
            <w:tcW w:w="127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Не имеется</w:t>
            </w:r>
          </w:p>
        </w:tc>
        <w:tc>
          <w:tcPr>
            <w:tcW w:w="1418"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Имеется</w:t>
            </w:r>
          </w:p>
        </w:tc>
      </w:tr>
      <w:tr w:rsidR="001238B2" w:rsidRPr="000D0903" w:rsidTr="00511DFC">
        <w:tc>
          <w:tcPr>
            <w:tcW w:w="47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3</w:t>
            </w:r>
          </w:p>
        </w:tc>
        <w:tc>
          <w:tcPr>
            <w:tcW w:w="150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Республика Беларусь</w:t>
            </w:r>
          </w:p>
        </w:tc>
        <w:tc>
          <w:tcPr>
            <w:tcW w:w="1247"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Ремонт медицинской техники в период гарантийного срока ее эксплуатации</w:t>
            </w:r>
          </w:p>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осуществляется на договорной основе производит</w:t>
            </w:r>
            <w:r w:rsidRPr="000D0903">
              <w:rPr>
                <w:rFonts w:ascii="Times New Roman" w:hAnsi="Times New Roman" w:cs="Times New Roman"/>
                <w:sz w:val="20"/>
                <w:szCs w:val="20"/>
              </w:rPr>
              <w:lastRenderedPageBreak/>
              <w:t>елем или авторизованной сервисной</w:t>
            </w:r>
          </w:p>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службой в соответствии с технической и (или) эксплуатационной документацией</w:t>
            </w:r>
          </w:p>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производителя, Инструкцией.</w:t>
            </w:r>
          </w:p>
        </w:tc>
        <w:tc>
          <w:tcPr>
            <w:tcW w:w="215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lastRenderedPageBreak/>
              <w:t>Не имеется</w:t>
            </w:r>
          </w:p>
        </w:tc>
        <w:tc>
          <w:tcPr>
            <w:tcW w:w="1389"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Не имеется</w:t>
            </w:r>
          </w:p>
        </w:tc>
        <w:tc>
          <w:tcPr>
            <w:tcW w:w="127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Не имеется</w:t>
            </w:r>
          </w:p>
        </w:tc>
        <w:tc>
          <w:tcPr>
            <w:tcW w:w="1418"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Имеется</w:t>
            </w:r>
          </w:p>
        </w:tc>
      </w:tr>
      <w:tr w:rsidR="001238B2" w:rsidRPr="000D0903" w:rsidTr="00511DFC">
        <w:tc>
          <w:tcPr>
            <w:tcW w:w="47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lastRenderedPageBreak/>
              <w:t>4</w:t>
            </w:r>
          </w:p>
        </w:tc>
        <w:tc>
          <w:tcPr>
            <w:tcW w:w="150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Европейский союз</w:t>
            </w:r>
          </w:p>
        </w:tc>
        <w:tc>
          <w:tcPr>
            <w:tcW w:w="1247"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1 год</w:t>
            </w:r>
          </w:p>
        </w:tc>
        <w:tc>
          <w:tcPr>
            <w:tcW w:w="215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Имеется</w:t>
            </w:r>
          </w:p>
        </w:tc>
        <w:tc>
          <w:tcPr>
            <w:tcW w:w="1389"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Имеется</w:t>
            </w:r>
          </w:p>
        </w:tc>
        <w:tc>
          <w:tcPr>
            <w:tcW w:w="127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Компьютеризированная система управления техническим обслуживанием медицинской техники (КСУТО)</w:t>
            </w:r>
          </w:p>
        </w:tc>
        <w:tc>
          <w:tcPr>
            <w:tcW w:w="1418"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Не имеется</w:t>
            </w:r>
          </w:p>
        </w:tc>
      </w:tr>
      <w:tr w:rsidR="001238B2" w:rsidRPr="000D0903" w:rsidTr="00511DFC">
        <w:tc>
          <w:tcPr>
            <w:tcW w:w="47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5</w:t>
            </w:r>
          </w:p>
        </w:tc>
        <w:tc>
          <w:tcPr>
            <w:tcW w:w="150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Англия</w:t>
            </w:r>
          </w:p>
        </w:tc>
        <w:tc>
          <w:tcPr>
            <w:tcW w:w="1247" w:type="dxa"/>
          </w:tcPr>
          <w:p w:rsidR="001238B2" w:rsidRPr="000D0903" w:rsidRDefault="001238B2" w:rsidP="00511DFC">
            <w:pPr>
              <w:pStyle w:val="a3"/>
              <w:jc w:val="both"/>
              <w:rPr>
                <w:rFonts w:ascii="Times New Roman" w:hAnsi="Times New Roman" w:cs="Times New Roman"/>
                <w:sz w:val="20"/>
                <w:szCs w:val="20"/>
                <w:lang w:val="en-CA"/>
              </w:rPr>
            </w:pPr>
            <w:r w:rsidRPr="000D0903">
              <w:rPr>
                <w:rFonts w:ascii="Times New Roman" w:hAnsi="Times New Roman" w:cs="Times New Roman"/>
                <w:sz w:val="20"/>
                <w:szCs w:val="20"/>
              </w:rPr>
              <w:t>От 1 месяца до 2 лет</w:t>
            </w:r>
          </w:p>
        </w:tc>
        <w:tc>
          <w:tcPr>
            <w:tcW w:w="215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Имеется</w:t>
            </w:r>
          </w:p>
        </w:tc>
        <w:tc>
          <w:tcPr>
            <w:tcW w:w="1389"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Имеется</w:t>
            </w:r>
          </w:p>
        </w:tc>
        <w:tc>
          <w:tcPr>
            <w:tcW w:w="1275"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Компьютеризированная система управления техническим обслуживанием медицинской техники (КСУТО)</w:t>
            </w:r>
          </w:p>
        </w:tc>
        <w:tc>
          <w:tcPr>
            <w:tcW w:w="1418" w:type="dxa"/>
          </w:tcPr>
          <w:p w:rsidR="001238B2" w:rsidRPr="000D0903" w:rsidRDefault="001238B2" w:rsidP="00511DFC">
            <w:pPr>
              <w:pStyle w:val="a3"/>
              <w:jc w:val="both"/>
              <w:rPr>
                <w:rFonts w:ascii="Times New Roman" w:hAnsi="Times New Roman" w:cs="Times New Roman"/>
                <w:sz w:val="20"/>
                <w:szCs w:val="20"/>
              </w:rPr>
            </w:pPr>
            <w:r w:rsidRPr="000D0903">
              <w:rPr>
                <w:rFonts w:ascii="Times New Roman" w:hAnsi="Times New Roman" w:cs="Times New Roman"/>
                <w:sz w:val="20"/>
                <w:szCs w:val="20"/>
              </w:rPr>
              <w:t>Не имеется</w:t>
            </w:r>
          </w:p>
        </w:tc>
      </w:tr>
    </w:tbl>
    <w:p w:rsidR="004E1342" w:rsidRDefault="004E1342" w:rsidP="004E1342">
      <w:pPr>
        <w:pStyle w:val="a3"/>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основе изученных отечественных и зарубежных материалов и проведенного анализа был предложен ряд рекомендаций по внесению изменений с действующие НПА РК по совершенствованию сферы сервисного обслуживания медицинского оборудования в Республике Казахстан. </w:t>
      </w:r>
    </w:p>
    <w:p w:rsidR="00861FA8" w:rsidRPr="00861FA8" w:rsidRDefault="00861FA8" w:rsidP="00861FA8">
      <w:pPr>
        <w:spacing w:after="0" w:line="240" w:lineRule="auto"/>
        <w:rPr>
          <w:rFonts w:ascii="Times New Roman" w:eastAsia="Calibri" w:hAnsi="Times New Roman" w:cs="Times New Roman"/>
          <w:color w:val="000000"/>
          <w:u w:val="single"/>
        </w:rPr>
      </w:pPr>
    </w:p>
    <w:p w:rsidR="00861FA8" w:rsidRPr="00861FA8" w:rsidRDefault="00861FA8" w:rsidP="00861FA8">
      <w:pPr>
        <w:keepNext/>
        <w:keepLines/>
        <w:spacing w:after="120" w:line="240" w:lineRule="auto"/>
        <w:jc w:val="both"/>
        <w:outlineLvl w:val="0"/>
        <w:rPr>
          <w:rFonts w:ascii="Times New Roman" w:eastAsia="Calibri" w:hAnsi="Times New Roman" w:cs="Times New Roman"/>
          <w:b/>
          <w:bCs/>
          <w:color w:val="365F91"/>
          <w:sz w:val="28"/>
          <w:szCs w:val="28"/>
          <w:u w:val="single"/>
        </w:rPr>
      </w:pPr>
      <w:bookmarkStart w:id="23" w:name="_Toc30592861"/>
      <w:bookmarkStart w:id="24" w:name="_Toc57917065"/>
      <w:r w:rsidRPr="00861FA8">
        <w:rPr>
          <w:rFonts w:ascii="Times New Roman" w:eastAsia="Times New Roman" w:hAnsi="Times New Roman" w:cs="Times New Roman"/>
          <w:b/>
          <w:bCs/>
          <w:color w:val="000000"/>
          <w:sz w:val="28"/>
          <w:szCs w:val="28"/>
          <w:u w:val="single"/>
        </w:rPr>
        <w:t xml:space="preserve">Вариант политики 1. </w:t>
      </w:r>
      <w:bookmarkEnd w:id="23"/>
      <w:r w:rsidRPr="00861FA8">
        <w:rPr>
          <w:rFonts w:ascii="Times New Roman" w:eastAsia="Times New Roman" w:hAnsi="Times New Roman" w:cs="Times New Roman"/>
          <w:b/>
          <w:bCs/>
          <w:color w:val="000000"/>
          <w:sz w:val="28"/>
          <w:szCs w:val="28"/>
          <w:u w:val="single"/>
        </w:rPr>
        <w:t>Внесение изменений в НПА РК</w:t>
      </w:r>
      <w:r w:rsidR="00116B3C">
        <w:rPr>
          <w:rFonts w:ascii="Times New Roman" w:eastAsia="Times New Roman" w:hAnsi="Times New Roman" w:cs="Times New Roman"/>
          <w:b/>
          <w:bCs/>
          <w:color w:val="000000"/>
          <w:sz w:val="28"/>
          <w:szCs w:val="28"/>
          <w:u w:val="single"/>
        </w:rPr>
        <w:t>.</w:t>
      </w:r>
      <w:bookmarkEnd w:id="24"/>
    </w:p>
    <w:p w:rsidR="008367D6" w:rsidRDefault="00861FA8" w:rsidP="008367D6">
      <w:pPr>
        <w:pStyle w:val="a3"/>
        <w:ind w:firstLine="708"/>
        <w:jc w:val="both"/>
        <w:rPr>
          <w:rFonts w:ascii="Times New Roman" w:eastAsia="Times New Roman" w:hAnsi="Times New Roman" w:cs="Times New Roman"/>
          <w:color w:val="000000"/>
          <w:sz w:val="28"/>
          <w:szCs w:val="28"/>
        </w:rPr>
      </w:pPr>
      <w:bookmarkStart w:id="25" w:name="_Hlk57904744"/>
      <w:r w:rsidRPr="00861FA8">
        <w:rPr>
          <w:rFonts w:ascii="Times New Roman" w:eastAsia="Calibri" w:hAnsi="Times New Roman" w:cs="Times New Roman"/>
          <w:color w:val="000000"/>
          <w:sz w:val="28"/>
          <w:szCs w:val="28"/>
          <w:lang w:val="kk-KZ"/>
        </w:rPr>
        <w:t>Этот вариант сфокусирован на решении проблемы</w:t>
      </w:r>
      <w:r w:rsidRPr="00861FA8">
        <w:rPr>
          <w:rFonts w:ascii="Times New Roman" w:eastAsia="+mn-ea"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в сфере нормативно-правовых актах</w:t>
      </w:r>
      <w:r w:rsidRPr="00861FA8">
        <w:rPr>
          <w:rFonts w:ascii="Times New Roman" w:eastAsia="Times New Roman" w:hAnsi="Times New Roman" w:cs="Times New Roman"/>
          <w:color w:val="000000"/>
          <w:sz w:val="28"/>
          <w:szCs w:val="28"/>
        </w:rPr>
        <w:t xml:space="preserve"> на территории Р</w:t>
      </w:r>
      <w:r>
        <w:rPr>
          <w:rFonts w:ascii="Times New Roman" w:eastAsia="Times New Roman" w:hAnsi="Times New Roman" w:cs="Times New Roman"/>
          <w:color w:val="000000"/>
          <w:sz w:val="28"/>
          <w:szCs w:val="28"/>
        </w:rPr>
        <w:t>К.</w:t>
      </w:r>
    </w:p>
    <w:bookmarkEnd w:id="25"/>
    <w:p w:rsidR="008367D6" w:rsidRDefault="00861FA8" w:rsidP="00116B3C">
      <w:pPr>
        <w:pStyle w:val="a3"/>
        <w:ind w:firstLine="708"/>
        <w:jc w:val="both"/>
        <w:rPr>
          <w:rFonts w:ascii="Times New Roman" w:hAnsi="Times New Roman" w:cs="Times New Roman"/>
          <w:sz w:val="28"/>
          <w:szCs w:val="28"/>
        </w:rPr>
      </w:pPr>
      <w:r w:rsidRPr="003F38B0">
        <w:rPr>
          <w:rFonts w:ascii="Times New Roman" w:hAnsi="Times New Roman" w:cs="Times New Roman"/>
          <w:sz w:val="28"/>
          <w:szCs w:val="28"/>
        </w:rPr>
        <w:lastRenderedPageBreak/>
        <w:t>Кодекс Республики Казахстан от 7 июля 2020 года «О здоровье народа и системе здравоохранения»</w:t>
      </w:r>
      <w:r w:rsidRPr="003F38B0">
        <w:rPr>
          <w:rFonts w:ascii="Times New Roman" w:hAnsi="Times New Roman" w:cs="Times New Roman"/>
          <w:sz w:val="28"/>
          <w:szCs w:val="28"/>
        </w:rPr>
        <w:tab/>
        <w:t xml:space="preserve">Глава 1, статья 1 «основные понятия» не даёт определение «сервисному обслуживанию». Следовательно, </w:t>
      </w:r>
      <w:r>
        <w:rPr>
          <w:rFonts w:ascii="Times New Roman" w:hAnsi="Times New Roman" w:cs="Times New Roman"/>
          <w:sz w:val="28"/>
          <w:szCs w:val="28"/>
        </w:rPr>
        <w:t>рекомендуется включить</w:t>
      </w:r>
      <w:r w:rsidRPr="003F38B0">
        <w:rPr>
          <w:rFonts w:ascii="Times New Roman" w:hAnsi="Times New Roman" w:cs="Times New Roman"/>
          <w:sz w:val="28"/>
          <w:szCs w:val="28"/>
        </w:rPr>
        <w:t xml:space="preserve"> данно</w:t>
      </w:r>
      <w:r>
        <w:rPr>
          <w:rFonts w:ascii="Times New Roman" w:hAnsi="Times New Roman" w:cs="Times New Roman"/>
          <w:sz w:val="28"/>
          <w:szCs w:val="28"/>
        </w:rPr>
        <w:t>е</w:t>
      </w:r>
      <w:r w:rsidRPr="003F38B0">
        <w:rPr>
          <w:rFonts w:ascii="Times New Roman" w:hAnsi="Times New Roman" w:cs="Times New Roman"/>
          <w:sz w:val="28"/>
          <w:szCs w:val="28"/>
        </w:rPr>
        <w:t xml:space="preserve"> определени</w:t>
      </w:r>
      <w:r>
        <w:rPr>
          <w:rFonts w:ascii="Times New Roman" w:hAnsi="Times New Roman" w:cs="Times New Roman"/>
          <w:sz w:val="28"/>
          <w:szCs w:val="28"/>
        </w:rPr>
        <w:t>е</w:t>
      </w:r>
      <w:r w:rsidRPr="003F38B0">
        <w:rPr>
          <w:rFonts w:ascii="Times New Roman" w:hAnsi="Times New Roman" w:cs="Times New Roman"/>
          <w:sz w:val="28"/>
          <w:szCs w:val="28"/>
        </w:rPr>
        <w:t xml:space="preserve"> в Кодекс РК «О здоровье народа и системе здравоохранения</w:t>
      </w:r>
      <w:r>
        <w:rPr>
          <w:rFonts w:ascii="Times New Roman" w:hAnsi="Times New Roman" w:cs="Times New Roman"/>
          <w:sz w:val="28"/>
          <w:szCs w:val="28"/>
        </w:rPr>
        <w:t>»</w:t>
      </w:r>
      <w:r w:rsidRPr="003F38B0">
        <w:rPr>
          <w:rFonts w:ascii="Times New Roman" w:hAnsi="Times New Roman" w:cs="Times New Roman"/>
          <w:sz w:val="28"/>
          <w:szCs w:val="28"/>
        </w:rPr>
        <w:t>.</w:t>
      </w:r>
      <w:r>
        <w:rPr>
          <w:rFonts w:ascii="Times New Roman" w:hAnsi="Times New Roman" w:cs="Times New Roman"/>
          <w:sz w:val="28"/>
          <w:szCs w:val="28"/>
        </w:rPr>
        <w:t xml:space="preserve"> </w:t>
      </w:r>
      <w:r w:rsidRPr="003F38B0">
        <w:rPr>
          <w:rFonts w:ascii="Times New Roman" w:hAnsi="Times New Roman" w:cs="Times New Roman"/>
          <w:sz w:val="28"/>
          <w:szCs w:val="28"/>
        </w:rPr>
        <w:tab/>
        <w:t>Предлагается изложить в следующей редакции</w:t>
      </w:r>
      <w:r>
        <w:rPr>
          <w:rFonts w:ascii="Times New Roman" w:hAnsi="Times New Roman" w:cs="Times New Roman"/>
          <w:sz w:val="28"/>
          <w:szCs w:val="28"/>
        </w:rPr>
        <w:t>:</w:t>
      </w:r>
      <w:r w:rsidRPr="003F38B0">
        <w:rPr>
          <w:rFonts w:ascii="Times New Roman" w:hAnsi="Times New Roman" w:cs="Times New Roman"/>
          <w:sz w:val="28"/>
          <w:szCs w:val="28"/>
        </w:rPr>
        <w:t xml:space="preserve">  Глава 1, статья 1 «основные понятия» сервисное обслуживание медицинского изделия – комплекс регламентированных нормативной и эксплуатационной документацией мероприятий и операций,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по поддержанию и восстановлению исправности и работоспособности медицинского изделия при ее использовании по назначению</w:t>
      </w:r>
      <w:r>
        <w:rPr>
          <w:rFonts w:ascii="Times New Roman" w:hAnsi="Times New Roman" w:cs="Times New Roman"/>
          <w:sz w:val="28"/>
          <w:szCs w:val="28"/>
        </w:rPr>
        <w:t>.</w:t>
      </w:r>
      <w:r w:rsidRPr="003768A6">
        <w:rPr>
          <w:rFonts w:ascii="Times New Roman" w:hAnsi="Times New Roman" w:cs="Times New Roman"/>
          <w:sz w:val="28"/>
          <w:szCs w:val="28"/>
        </w:rPr>
        <w:tab/>
      </w:r>
    </w:p>
    <w:p w:rsidR="008367D6" w:rsidRDefault="00861FA8" w:rsidP="008367D6">
      <w:pPr>
        <w:pStyle w:val="a3"/>
        <w:ind w:firstLine="708"/>
        <w:jc w:val="both"/>
        <w:rPr>
          <w:rFonts w:ascii="Times New Roman" w:hAnsi="Times New Roman" w:cs="Times New Roman"/>
          <w:sz w:val="28"/>
          <w:szCs w:val="28"/>
        </w:rPr>
      </w:pPr>
      <w:r w:rsidRPr="003768A6">
        <w:rPr>
          <w:rFonts w:ascii="Times New Roman" w:hAnsi="Times New Roman" w:cs="Times New Roman"/>
          <w:sz w:val="28"/>
          <w:szCs w:val="28"/>
        </w:rPr>
        <w:t>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и медицинских изделий, фармацевтических услуг».</w:t>
      </w:r>
      <w:r w:rsidRPr="003768A6">
        <w:rPr>
          <w:rFonts w:ascii="Times New Roman" w:hAnsi="Times New Roman" w:cs="Times New Roman"/>
          <w:sz w:val="28"/>
          <w:szCs w:val="28"/>
        </w:rPr>
        <w:tab/>
        <w:t>Глава 1, пункт 2 не даёт определение «сервисному обслуживанию».</w:t>
      </w:r>
      <w:r w:rsidRPr="003768A6">
        <w:rPr>
          <w:rFonts w:ascii="Times New Roman" w:hAnsi="Times New Roman" w:cs="Times New Roman"/>
          <w:sz w:val="28"/>
          <w:szCs w:val="28"/>
        </w:rPr>
        <w:tab/>
        <w:t>Предлагается изложить в следующей редакции</w:t>
      </w:r>
      <w:r>
        <w:rPr>
          <w:rFonts w:ascii="Times New Roman" w:hAnsi="Times New Roman" w:cs="Times New Roman"/>
          <w:sz w:val="28"/>
          <w:szCs w:val="28"/>
        </w:rPr>
        <w:t>:</w:t>
      </w:r>
      <w:r w:rsidRPr="003768A6">
        <w:rPr>
          <w:rFonts w:ascii="Times New Roman" w:hAnsi="Times New Roman" w:cs="Times New Roman"/>
          <w:sz w:val="28"/>
          <w:szCs w:val="28"/>
        </w:rPr>
        <w:t xml:space="preserve">  Глава 1, пункт 2 сервисное обслуживание медицинского изделия – комплекс регламентированных нормативной и эксплуатационной документацией мероприятий и операций,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по поддержанию и восстановлению исправности и работоспособности медицинского изделия при ее использовании по назначению;</w:t>
      </w:r>
      <w:r w:rsidRPr="003768A6">
        <w:rPr>
          <w:rFonts w:ascii="Times New Roman" w:hAnsi="Times New Roman" w:cs="Times New Roman"/>
          <w:sz w:val="28"/>
          <w:szCs w:val="28"/>
        </w:rPr>
        <w:tab/>
      </w:r>
    </w:p>
    <w:p w:rsidR="008367D6" w:rsidRDefault="00861FA8" w:rsidP="008367D6">
      <w:pPr>
        <w:pStyle w:val="a3"/>
        <w:ind w:firstLine="708"/>
        <w:jc w:val="both"/>
        <w:rPr>
          <w:rFonts w:ascii="Times New Roman" w:hAnsi="Times New Roman" w:cs="Times New Roman"/>
          <w:sz w:val="28"/>
          <w:szCs w:val="28"/>
        </w:rPr>
      </w:pPr>
      <w:r w:rsidRPr="003768A6">
        <w:rPr>
          <w:rFonts w:ascii="Times New Roman" w:hAnsi="Times New Roman" w:cs="Times New Roman"/>
          <w:sz w:val="28"/>
          <w:szCs w:val="28"/>
        </w:rPr>
        <w:t>Приказ Министра здравоохранения и социального развития Республики Казахстан от 29 мая 2015 года № 427 «Правила осуществления сервисного обслуживания медицинских изделий в Республики Казахстан»</w:t>
      </w:r>
      <w:r w:rsidR="008367D6">
        <w:rPr>
          <w:rFonts w:ascii="Times New Roman" w:hAnsi="Times New Roman" w:cs="Times New Roman"/>
          <w:sz w:val="28"/>
          <w:szCs w:val="28"/>
        </w:rPr>
        <w:t xml:space="preserve"> </w:t>
      </w:r>
      <w:r w:rsidRPr="003768A6">
        <w:rPr>
          <w:rFonts w:ascii="Times New Roman" w:hAnsi="Times New Roman" w:cs="Times New Roman"/>
          <w:sz w:val="28"/>
          <w:szCs w:val="28"/>
        </w:rPr>
        <w:t>Глава 1, пункт 3, подпункт 2 «Срок гарантийного сервисного обслуживания медицинских изделий, составляет не менее тридцати семи месяцев с даты ввода в эксплуатацию в Республике Казахстан»</w:t>
      </w:r>
      <w:r>
        <w:rPr>
          <w:rFonts w:ascii="Times New Roman" w:hAnsi="Times New Roman" w:cs="Times New Roman"/>
          <w:sz w:val="28"/>
          <w:szCs w:val="28"/>
        </w:rPr>
        <w:t>.</w:t>
      </w:r>
      <w:r w:rsidRPr="003768A6">
        <w:rPr>
          <w:rFonts w:ascii="Times New Roman" w:hAnsi="Times New Roman" w:cs="Times New Roman"/>
          <w:sz w:val="28"/>
          <w:szCs w:val="28"/>
        </w:rPr>
        <w:t xml:space="preserve"> </w:t>
      </w:r>
      <w:r w:rsidRPr="003768A6">
        <w:rPr>
          <w:rFonts w:ascii="Times New Roman" w:hAnsi="Times New Roman" w:cs="Times New Roman"/>
          <w:sz w:val="28"/>
          <w:szCs w:val="28"/>
        </w:rPr>
        <w:tab/>
        <w:t>Предлагается изложить в следующей редакции</w:t>
      </w:r>
      <w:r>
        <w:rPr>
          <w:rFonts w:ascii="Times New Roman" w:hAnsi="Times New Roman" w:cs="Times New Roman"/>
          <w:sz w:val="28"/>
          <w:szCs w:val="28"/>
        </w:rPr>
        <w:t xml:space="preserve">: </w:t>
      </w:r>
      <w:r w:rsidRPr="003768A6">
        <w:rPr>
          <w:rFonts w:ascii="Times New Roman" w:hAnsi="Times New Roman" w:cs="Times New Roman"/>
          <w:sz w:val="28"/>
          <w:szCs w:val="28"/>
        </w:rPr>
        <w:t>Глава 1, пункт 3, подпункт 2 «Срок гарантийного сервисного обслуживания медицинских изделий, составляет не менее 5 лет с даты ввода в эксплуатацию в Республике Казахстан»</w:t>
      </w:r>
      <w:r w:rsidR="00116B3C">
        <w:rPr>
          <w:rFonts w:ascii="Times New Roman" w:hAnsi="Times New Roman" w:cs="Times New Roman"/>
          <w:sz w:val="28"/>
          <w:szCs w:val="28"/>
        </w:rPr>
        <w:t>.</w:t>
      </w:r>
      <w:r w:rsidRPr="003768A6">
        <w:rPr>
          <w:rFonts w:ascii="Times New Roman" w:hAnsi="Times New Roman" w:cs="Times New Roman"/>
          <w:sz w:val="28"/>
          <w:szCs w:val="28"/>
        </w:rPr>
        <w:t xml:space="preserve"> </w:t>
      </w:r>
      <w:r w:rsidRPr="003768A6">
        <w:rPr>
          <w:rFonts w:ascii="Times New Roman" w:hAnsi="Times New Roman" w:cs="Times New Roman"/>
          <w:sz w:val="28"/>
          <w:szCs w:val="28"/>
        </w:rPr>
        <w:tab/>
        <w:t>Применение новой редакции позволит решить проблемы дефицита финансовых средств между фактической потребностью и плановыми расходами бюджетных средств на сервисное обслуживание МИ,  а также устранение проблемы нехватки инженеров МИ в организациях здравоохранения.</w:t>
      </w:r>
    </w:p>
    <w:p w:rsidR="00A54A1D" w:rsidRDefault="00861FA8" w:rsidP="00A54A1D">
      <w:pPr>
        <w:pStyle w:val="a3"/>
        <w:ind w:firstLine="708"/>
        <w:jc w:val="both"/>
        <w:rPr>
          <w:rFonts w:ascii="Times New Roman" w:hAnsi="Times New Roman" w:cs="Times New Roman"/>
          <w:sz w:val="28"/>
          <w:szCs w:val="28"/>
        </w:rPr>
      </w:pPr>
      <w:r w:rsidRPr="00D95CDA">
        <w:rPr>
          <w:rFonts w:ascii="Times New Roman" w:hAnsi="Times New Roman" w:cs="Times New Roman"/>
          <w:sz w:val="28"/>
          <w:szCs w:val="28"/>
        </w:rPr>
        <w:t>Приказ Министра здравоохранения и социального развития Республики Казахстан от 29 мая 2015 года № 427 «Правила осуществления сервисного обслуживания медицинских изделий в Республики Казахстан»</w:t>
      </w:r>
      <w:r w:rsidR="00A54A1D">
        <w:rPr>
          <w:rFonts w:ascii="Times New Roman" w:hAnsi="Times New Roman" w:cs="Times New Roman"/>
          <w:sz w:val="28"/>
          <w:szCs w:val="28"/>
        </w:rPr>
        <w:t xml:space="preserve"> </w:t>
      </w:r>
      <w:r w:rsidRPr="00D95CDA">
        <w:rPr>
          <w:rFonts w:ascii="Times New Roman" w:hAnsi="Times New Roman" w:cs="Times New Roman"/>
          <w:sz w:val="28"/>
          <w:szCs w:val="28"/>
        </w:rPr>
        <w:t xml:space="preserve">Глава 2 «Порядок проведения сервисного обслуживания медицинских изделий», пункт 8. «Постгарантийное сервисное обслуживание состоит из»: 1) текущего контроля технического состояния медицинского изделия; 2) </w:t>
      </w:r>
      <w:r w:rsidRPr="00D95CDA">
        <w:rPr>
          <w:rFonts w:ascii="Times New Roman" w:hAnsi="Times New Roman" w:cs="Times New Roman"/>
          <w:sz w:val="28"/>
          <w:szCs w:val="28"/>
        </w:rPr>
        <w:lastRenderedPageBreak/>
        <w:t>периодического контроля технического состояния медицинского изделия (не реже одного раза в год); 3) текущего и капитального ремонта.</w:t>
      </w:r>
      <w:r w:rsidR="00A54A1D">
        <w:rPr>
          <w:rFonts w:ascii="Times New Roman" w:hAnsi="Times New Roman" w:cs="Times New Roman"/>
          <w:sz w:val="28"/>
          <w:szCs w:val="28"/>
        </w:rPr>
        <w:t xml:space="preserve"> </w:t>
      </w:r>
      <w:r w:rsidRPr="00D95CDA">
        <w:rPr>
          <w:rFonts w:ascii="Times New Roman" w:hAnsi="Times New Roman" w:cs="Times New Roman"/>
          <w:sz w:val="28"/>
          <w:szCs w:val="28"/>
        </w:rPr>
        <w:t>Предлагается изложить в следующей редакции</w:t>
      </w:r>
      <w:r>
        <w:rPr>
          <w:rFonts w:ascii="Times New Roman" w:hAnsi="Times New Roman" w:cs="Times New Roman"/>
          <w:sz w:val="28"/>
          <w:szCs w:val="28"/>
        </w:rPr>
        <w:t xml:space="preserve">: </w:t>
      </w:r>
      <w:r w:rsidRPr="00D95CDA">
        <w:rPr>
          <w:rFonts w:ascii="Times New Roman" w:hAnsi="Times New Roman" w:cs="Times New Roman"/>
          <w:sz w:val="28"/>
          <w:szCs w:val="28"/>
        </w:rPr>
        <w:t>Глава 2 «Порядок проведения сервисного обслуживания медицинских изделий», пункт 8. «Постгарантийное сервисное обслуживание состоит из»: 1) текущего контроля технического состояния медицинского изделия; 2) периодического контроля технического состояния медицинского изделия (не реже одного раза в год); 3) текущего и капитального ремонта; 4) обеспечения поставки специализированных комплектующих изделий и запасных частей на протяжении срока эксплуатации поставленной медицинской техники»</w:t>
      </w:r>
      <w:r>
        <w:rPr>
          <w:rFonts w:ascii="Times New Roman" w:hAnsi="Times New Roman" w:cs="Times New Roman"/>
          <w:sz w:val="28"/>
          <w:szCs w:val="28"/>
        </w:rPr>
        <w:t>.</w:t>
      </w:r>
      <w:r w:rsidRPr="00D95CDA">
        <w:rPr>
          <w:rFonts w:ascii="Times New Roman" w:hAnsi="Times New Roman" w:cs="Times New Roman"/>
          <w:sz w:val="28"/>
          <w:szCs w:val="28"/>
        </w:rPr>
        <w:t xml:space="preserve"> </w:t>
      </w:r>
      <w:r w:rsidRPr="00D95CDA">
        <w:rPr>
          <w:rFonts w:ascii="Times New Roman" w:hAnsi="Times New Roman" w:cs="Times New Roman"/>
          <w:sz w:val="28"/>
          <w:szCs w:val="28"/>
        </w:rPr>
        <w:tab/>
        <w:t xml:space="preserve">Предлагается внедрить пункт 7 «обеспечение поставку специализированных комплектующих изделий и запасных частей на протяжении срока эксплуатации поставленной медицинской техники» </w:t>
      </w:r>
      <w:r>
        <w:rPr>
          <w:rFonts w:ascii="Times New Roman" w:hAnsi="Times New Roman" w:cs="Times New Roman"/>
          <w:sz w:val="28"/>
          <w:szCs w:val="28"/>
        </w:rPr>
        <w:t xml:space="preserve">из </w:t>
      </w:r>
      <w:r w:rsidRPr="00D95CDA">
        <w:rPr>
          <w:rFonts w:ascii="Times New Roman" w:hAnsi="Times New Roman" w:cs="Times New Roman"/>
          <w:sz w:val="28"/>
          <w:szCs w:val="28"/>
        </w:rPr>
        <w:t>Методических рекомендаций «Техническое обслуживание медицинской техники в Российской Федерации» от 27 октября 2003 г. N 293-22/233</w:t>
      </w:r>
      <w:r>
        <w:rPr>
          <w:rFonts w:ascii="Times New Roman" w:hAnsi="Times New Roman" w:cs="Times New Roman"/>
          <w:sz w:val="28"/>
          <w:szCs w:val="28"/>
        </w:rPr>
        <w:t>.</w:t>
      </w:r>
    </w:p>
    <w:p w:rsidR="00A54A1D" w:rsidRDefault="00861FA8" w:rsidP="00A54A1D">
      <w:pPr>
        <w:pStyle w:val="a3"/>
        <w:ind w:firstLine="708"/>
        <w:jc w:val="both"/>
        <w:rPr>
          <w:rFonts w:ascii="Times New Roman" w:hAnsi="Times New Roman" w:cs="Times New Roman"/>
          <w:sz w:val="28"/>
          <w:szCs w:val="28"/>
        </w:rPr>
      </w:pPr>
      <w:r w:rsidRPr="00C55A84">
        <w:rPr>
          <w:rFonts w:ascii="Times New Roman" w:hAnsi="Times New Roman" w:cs="Times New Roman"/>
          <w:sz w:val="28"/>
          <w:szCs w:val="28"/>
        </w:rPr>
        <w:t>Закон Республики Казахстан от 16 мая 2014 года № 202-V ЗРК «О разрешениях и уведомлениях».</w:t>
      </w:r>
      <w:r w:rsidRPr="00C55A84">
        <w:rPr>
          <w:rFonts w:ascii="Times New Roman" w:hAnsi="Times New Roman" w:cs="Times New Roman"/>
          <w:sz w:val="28"/>
          <w:szCs w:val="28"/>
        </w:rPr>
        <w:tab/>
        <w:t>Отсутствует наличие лицензии на осуществление сервисного обслуживания медицинских изделий.</w:t>
      </w:r>
      <w:r>
        <w:rPr>
          <w:rFonts w:ascii="Times New Roman" w:hAnsi="Times New Roman" w:cs="Times New Roman"/>
          <w:sz w:val="28"/>
          <w:szCs w:val="28"/>
        </w:rPr>
        <w:t xml:space="preserve"> </w:t>
      </w:r>
      <w:r w:rsidRPr="00C55A84">
        <w:rPr>
          <w:rFonts w:ascii="Times New Roman" w:hAnsi="Times New Roman" w:cs="Times New Roman"/>
          <w:sz w:val="28"/>
          <w:szCs w:val="28"/>
        </w:rPr>
        <w:t>Предлагаемая редакция</w:t>
      </w:r>
      <w:r>
        <w:rPr>
          <w:rFonts w:ascii="Times New Roman" w:hAnsi="Times New Roman" w:cs="Times New Roman"/>
          <w:sz w:val="28"/>
          <w:szCs w:val="28"/>
        </w:rPr>
        <w:t>:</w:t>
      </w:r>
      <w:r w:rsidRPr="00C55A84">
        <w:rPr>
          <w:rFonts w:ascii="Times New Roman" w:hAnsi="Times New Roman" w:cs="Times New Roman"/>
          <w:sz w:val="28"/>
          <w:szCs w:val="28"/>
        </w:rPr>
        <w:t xml:space="preserve"> </w:t>
      </w:r>
      <w:r>
        <w:rPr>
          <w:rFonts w:ascii="Times New Roman" w:hAnsi="Times New Roman" w:cs="Times New Roman"/>
          <w:sz w:val="28"/>
          <w:szCs w:val="28"/>
        </w:rPr>
        <w:t>к</w:t>
      </w:r>
      <w:r w:rsidRPr="00C55A84">
        <w:rPr>
          <w:rFonts w:ascii="Times New Roman" w:hAnsi="Times New Roman" w:cs="Times New Roman"/>
          <w:sz w:val="28"/>
          <w:szCs w:val="28"/>
        </w:rPr>
        <w:t xml:space="preserve"> приложению к ЗРК «О разрешениях и уведомлениях», перечень</w:t>
      </w:r>
      <w:r>
        <w:rPr>
          <w:rFonts w:ascii="Times New Roman" w:hAnsi="Times New Roman" w:cs="Times New Roman"/>
          <w:sz w:val="28"/>
          <w:szCs w:val="28"/>
        </w:rPr>
        <w:t xml:space="preserve"> </w:t>
      </w:r>
      <w:r w:rsidRPr="00C55A84">
        <w:rPr>
          <w:rFonts w:ascii="Times New Roman" w:hAnsi="Times New Roman" w:cs="Times New Roman"/>
          <w:sz w:val="28"/>
          <w:szCs w:val="28"/>
        </w:rPr>
        <w:t>разрешений первой категории (лицензий), пункт 88. Лицензия на осуществление деятельности по ремонту (включая монтаж, наладка, установка и сервисное обслуживание) медицинских изделий, запасных частей к ним, комплектующих изделий и приборов к ним</w:t>
      </w:r>
      <w:r w:rsidR="00A54A1D">
        <w:rPr>
          <w:rFonts w:ascii="Times New Roman" w:hAnsi="Times New Roman" w:cs="Times New Roman"/>
          <w:sz w:val="28"/>
          <w:szCs w:val="28"/>
        </w:rPr>
        <w:t xml:space="preserve">. </w:t>
      </w:r>
      <w:r w:rsidRPr="00C55A84">
        <w:rPr>
          <w:rFonts w:ascii="Times New Roman" w:hAnsi="Times New Roman" w:cs="Times New Roman"/>
          <w:sz w:val="28"/>
          <w:szCs w:val="28"/>
        </w:rPr>
        <w:t>Рекомендуется использовать опыт Российской Федерации, Японии, где техническое обслуживание медицинской техники является лицензируемым видом деятельности. Что, в свою очередь позволит предотвратить завышение стоимости работ по сервисному обслуживанию у «официалов», занижение цен недобросовестными поставщиками, не обладающими необходимыми знаниями и навыками по сервисному обслуживанию медицинских изделий, стандарты оказания сервисных услуг по МИ.</w:t>
      </w:r>
    </w:p>
    <w:p w:rsidR="00861FA8" w:rsidRDefault="00861FA8" w:rsidP="00A54A1D">
      <w:pPr>
        <w:pStyle w:val="a3"/>
        <w:ind w:firstLine="708"/>
        <w:jc w:val="both"/>
        <w:rPr>
          <w:rFonts w:ascii="Times New Roman" w:hAnsi="Times New Roman" w:cs="Times New Roman"/>
          <w:sz w:val="28"/>
          <w:szCs w:val="28"/>
        </w:rPr>
      </w:pPr>
      <w:r w:rsidRPr="00C55A84">
        <w:rPr>
          <w:rFonts w:ascii="Times New Roman" w:hAnsi="Times New Roman" w:cs="Times New Roman"/>
          <w:sz w:val="28"/>
          <w:szCs w:val="28"/>
        </w:rPr>
        <w:t>Приказ Министра здравоохранения и социального развития Республики Казахстан от 29 мая 2015 года № 427 «Правила осуществления сервисного обслуживания медицинских изделий в Республики Казахстан»</w:t>
      </w:r>
      <w:r w:rsidR="00A54A1D">
        <w:rPr>
          <w:rFonts w:ascii="Times New Roman" w:hAnsi="Times New Roman" w:cs="Times New Roman"/>
          <w:sz w:val="28"/>
          <w:szCs w:val="28"/>
        </w:rPr>
        <w:t xml:space="preserve"> </w:t>
      </w:r>
      <w:r w:rsidRPr="00C55A84">
        <w:rPr>
          <w:rFonts w:ascii="Times New Roman" w:hAnsi="Times New Roman" w:cs="Times New Roman"/>
          <w:sz w:val="28"/>
          <w:szCs w:val="28"/>
        </w:rPr>
        <w:t>Глава 2. Порядок проведения сервисного обслуживания медицинских изделий, статья 4. Сервисное обслуживание медицинских изделий в Республике Казахстан осуществляется:</w:t>
      </w:r>
      <w:r>
        <w:rPr>
          <w:rFonts w:ascii="Times New Roman" w:hAnsi="Times New Roman" w:cs="Times New Roman"/>
          <w:sz w:val="28"/>
          <w:szCs w:val="28"/>
        </w:rPr>
        <w:t xml:space="preserve"> </w:t>
      </w:r>
      <w:r w:rsidRPr="00C55A84">
        <w:rPr>
          <w:rFonts w:ascii="Times New Roman" w:hAnsi="Times New Roman" w:cs="Times New Roman"/>
          <w:sz w:val="28"/>
          <w:szCs w:val="28"/>
        </w:rPr>
        <w:t xml:space="preserve"> субъектами здравоохранения, имеющими в штате специалиста (специалистов) по ремонту и обслуживанию медицинских изделий, прошедшие обучение на предприятиях-производителях соответствующих видов (наименований) медицинских изделий или в организациях и учреждениях, имеющих право осуществлять профессиональную подготовку по техническому обслуживанию соответствующих видов медицинских изделий;  сервисными службами</w:t>
      </w:r>
      <w:r>
        <w:rPr>
          <w:rFonts w:ascii="Times New Roman" w:hAnsi="Times New Roman" w:cs="Times New Roman"/>
          <w:sz w:val="28"/>
          <w:szCs w:val="28"/>
        </w:rPr>
        <w:t xml:space="preserve">; </w:t>
      </w:r>
      <w:r w:rsidRPr="00C55A84">
        <w:rPr>
          <w:rFonts w:ascii="Times New Roman" w:hAnsi="Times New Roman" w:cs="Times New Roman"/>
          <w:sz w:val="28"/>
          <w:szCs w:val="28"/>
        </w:rPr>
        <w:t xml:space="preserve">Сервисное обслуживание медицинских изделий 2а, 2б и 3 классов безопасности осуществляется сервисными службами производителя </w:t>
      </w:r>
      <w:r w:rsidRPr="00C55A84">
        <w:rPr>
          <w:rFonts w:ascii="Times New Roman" w:hAnsi="Times New Roman" w:cs="Times New Roman"/>
          <w:sz w:val="28"/>
          <w:szCs w:val="28"/>
        </w:rPr>
        <w:lastRenderedPageBreak/>
        <w:t>медицинского изделия или сервисными службами, имеющими документальное подтверждение от производителя медицинского изделия на право проведения сервисного обслуживания.</w:t>
      </w:r>
      <w:r w:rsidRPr="00C55A84">
        <w:rPr>
          <w:rFonts w:ascii="Times New Roman" w:hAnsi="Times New Roman" w:cs="Times New Roman"/>
          <w:sz w:val="28"/>
          <w:szCs w:val="28"/>
        </w:rPr>
        <w:tab/>
        <w:t>Предлагаемая редакция</w:t>
      </w:r>
      <w:r>
        <w:rPr>
          <w:rFonts w:ascii="Times New Roman" w:hAnsi="Times New Roman" w:cs="Times New Roman"/>
          <w:sz w:val="28"/>
          <w:szCs w:val="28"/>
        </w:rPr>
        <w:t xml:space="preserve">: </w:t>
      </w:r>
      <w:r w:rsidRPr="00C55A84">
        <w:rPr>
          <w:rFonts w:ascii="Times New Roman" w:hAnsi="Times New Roman" w:cs="Times New Roman"/>
          <w:sz w:val="28"/>
          <w:szCs w:val="28"/>
        </w:rPr>
        <w:t>Глава 2. Порядок проведения сервисного обслуживания медицинских изделий, статья   4. Сервисное обслуживание медицинских изделий в Республике Казахстан осуществляется:</w:t>
      </w:r>
    </w:p>
    <w:p w:rsidR="00A54A1D" w:rsidRDefault="00861FA8" w:rsidP="00A54A1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C55A84">
        <w:rPr>
          <w:rFonts w:ascii="Times New Roman" w:hAnsi="Times New Roman" w:cs="Times New Roman"/>
          <w:sz w:val="28"/>
          <w:szCs w:val="28"/>
        </w:rPr>
        <w:t>субъектами здравоохранения, имеющими в штате специалиста (специалистов) по ремонту и обслуживанию медицинских изделий, прошедшие обучение на предприятиях-производителях соответствующих видов (наименований) медицинских изделий или в организациях и учреждениях, имеющих право осуществлять профессиональную подготовку по техническому обслуживанию соответствующих видов медицинских изделий; а также имеющих лицензию на осуществление деятельности по ремонту (включая монтаж, наладка, установка и сервисное обслуживание) медицинских изделий, запасных частей к ним, комплектующих изделий и приборов к ним.</w:t>
      </w:r>
    </w:p>
    <w:p w:rsidR="00A54A1D" w:rsidRDefault="00861FA8" w:rsidP="00A54A1D">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3F38B0">
        <w:rPr>
          <w:rFonts w:ascii="Times New Roman" w:hAnsi="Times New Roman" w:cs="Times New Roman"/>
          <w:sz w:val="28"/>
          <w:szCs w:val="28"/>
        </w:rPr>
        <w:t>сервисными службами, имеющих лицензию на осуществление деятельности по ремонту (включая монтаж, наладка, установка и сервисное обслуживание) медицинских изделий, запасных частей к ним, комплектующих изделий и приборов к ним.</w:t>
      </w:r>
    </w:p>
    <w:p w:rsidR="00552E8E" w:rsidRPr="00552E8E" w:rsidRDefault="00861FA8" w:rsidP="00552E8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00A54A1D">
        <w:rPr>
          <w:rFonts w:ascii="Times New Roman" w:hAnsi="Times New Roman" w:cs="Times New Roman"/>
          <w:sz w:val="28"/>
          <w:szCs w:val="28"/>
        </w:rPr>
        <w:t>с</w:t>
      </w:r>
      <w:r w:rsidRPr="003F38B0">
        <w:rPr>
          <w:rFonts w:ascii="Times New Roman" w:hAnsi="Times New Roman" w:cs="Times New Roman"/>
          <w:sz w:val="28"/>
          <w:szCs w:val="28"/>
        </w:rPr>
        <w:t>ервисное обслуживание медицинских изделий 2а, 2б и 3 классов безопасности осуществляется сервисными службами производителя медицинского изделия или сервисными службами, имеющими документальное подтверждение от производителя медицинского изделия на право проведения сервисного обслуживания, а также имеющие лицензию на осуществление деятельности по ремонту (включая монтаж, наладка, установка и сервисное обслуживание) медицинских изделий, запасных частей к ним, комплектующих изделий и приборов к ним.</w:t>
      </w:r>
      <w:r w:rsidRPr="003F38B0">
        <w:rPr>
          <w:rFonts w:ascii="Times New Roman" w:hAnsi="Times New Roman" w:cs="Times New Roman"/>
          <w:sz w:val="28"/>
          <w:szCs w:val="28"/>
        </w:rPr>
        <w:tab/>
        <w:t>Рекомендуется использовать опыт Японии, Российской Федерации, где техническое обслуживание медицинской техники является лицензируемым видом деятельности.</w:t>
      </w:r>
    </w:p>
    <w:p w:rsidR="00552E8E" w:rsidRPr="00552E8E" w:rsidRDefault="00552E8E" w:rsidP="00552E8E">
      <w:pPr>
        <w:spacing w:after="0" w:line="240" w:lineRule="auto"/>
        <w:jc w:val="both"/>
        <w:rPr>
          <w:rFonts w:ascii="Times New Roman" w:eastAsia="Calibri" w:hAnsi="Times New Roman" w:cs="Times New Roman"/>
          <w:sz w:val="28"/>
          <w:szCs w:val="28"/>
        </w:rPr>
      </w:pPr>
      <w:bookmarkStart w:id="26" w:name="_Hlk57904309"/>
    </w:p>
    <w:p w:rsidR="005E31C8" w:rsidRPr="00552E8E" w:rsidRDefault="00552E8E" w:rsidP="00552E8E">
      <w:pPr>
        <w:keepNext/>
        <w:keepLines/>
        <w:spacing w:after="120" w:line="240" w:lineRule="auto"/>
        <w:jc w:val="both"/>
        <w:outlineLvl w:val="0"/>
        <w:rPr>
          <w:rFonts w:ascii="Times New Roman" w:eastAsia="Calibri" w:hAnsi="Times New Roman" w:cs="Times New Roman"/>
          <w:b/>
          <w:color w:val="000000"/>
          <w:sz w:val="28"/>
          <w:szCs w:val="28"/>
          <w:u w:val="single"/>
        </w:rPr>
      </w:pPr>
      <w:bookmarkStart w:id="27" w:name="_Toc57917066"/>
      <w:r w:rsidRPr="00552E8E">
        <w:rPr>
          <w:rFonts w:ascii="Times New Roman" w:eastAsia="Times New Roman" w:hAnsi="Times New Roman" w:cs="Times New Roman"/>
          <w:b/>
          <w:bCs/>
          <w:color w:val="000000"/>
          <w:sz w:val="28"/>
          <w:szCs w:val="28"/>
          <w:u w:val="single"/>
        </w:rPr>
        <w:t xml:space="preserve">Вариант политики 2. </w:t>
      </w:r>
      <w:bookmarkEnd w:id="26"/>
      <w:r w:rsidR="00861FA8" w:rsidRPr="00DB1EA1">
        <w:rPr>
          <w:rFonts w:ascii="Times New Roman" w:eastAsia="Calibri" w:hAnsi="Times New Roman" w:cs="Times New Roman"/>
          <w:b/>
          <w:color w:val="000000"/>
          <w:sz w:val="28"/>
          <w:szCs w:val="28"/>
          <w:u w:val="single"/>
        </w:rPr>
        <w:t>Компетентный центр, централизованно занимающийся вопросами поломок медицинского оборудовани</w:t>
      </w:r>
      <w:r w:rsidR="002E38A9">
        <w:rPr>
          <w:rFonts w:ascii="Times New Roman" w:eastAsia="Calibri" w:hAnsi="Times New Roman" w:cs="Times New Roman"/>
          <w:b/>
          <w:color w:val="000000"/>
          <w:sz w:val="28"/>
          <w:szCs w:val="28"/>
          <w:u w:val="single"/>
        </w:rPr>
        <w:t>я.</w:t>
      </w:r>
      <w:bookmarkEnd w:id="27"/>
    </w:p>
    <w:p w:rsidR="001A30E3" w:rsidRDefault="001A30E3" w:rsidP="001A30E3">
      <w:pPr>
        <w:pStyle w:val="a3"/>
        <w:ind w:firstLine="708"/>
        <w:jc w:val="both"/>
        <w:rPr>
          <w:rFonts w:ascii="Times New Roman" w:eastAsia="Times New Roman" w:hAnsi="Times New Roman" w:cs="Times New Roman"/>
          <w:color w:val="000000"/>
          <w:sz w:val="28"/>
          <w:szCs w:val="28"/>
        </w:rPr>
      </w:pPr>
      <w:r w:rsidRPr="00861FA8">
        <w:rPr>
          <w:rFonts w:ascii="Times New Roman" w:eastAsia="Calibri" w:hAnsi="Times New Roman" w:cs="Times New Roman"/>
          <w:color w:val="000000"/>
          <w:sz w:val="28"/>
          <w:szCs w:val="28"/>
          <w:lang w:val="kk-KZ"/>
        </w:rPr>
        <w:t>Этот вариант сфокусирован на решении проблемы</w:t>
      </w:r>
      <w:r w:rsidRPr="00861FA8">
        <w:rPr>
          <w:rFonts w:ascii="Times New Roman" w:eastAsia="+mn-ea" w:hAnsi="Times New Roman" w:cs="Times New Roman"/>
          <w:color w:val="000000"/>
          <w:sz w:val="28"/>
          <w:szCs w:val="28"/>
          <w:lang w:val="kk-KZ"/>
        </w:rPr>
        <w:t xml:space="preserve"> </w:t>
      </w:r>
      <w:r w:rsidR="004C3A77">
        <w:rPr>
          <w:rFonts w:ascii="Times New Roman" w:eastAsia="Times New Roman" w:hAnsi="Times New Roman" w:cs="Times New Roman"/>
          <w:color w:val="000000"/>
          <w:sz w:val="28"/>
          <w:szCs w:val="28"/>
        </w:rPr>
        <w:t>касательно централизованного контроля и мониторинга сервисного обслуживания медицинских изделий в РК.</w:t>
      </w:r>
    </w:p>
    <w:p w:rsidR="00861FA8" w:rsidRPr="005E31C8" w:rsidRDefault="00861FA8" w:rsidP="00FB6EBE">
      <w:pPr>
        <w:spacing w:after="0" w:line="240" w:lineRule="auto"/>
        <w:ind w:firstLine="708"/>
        <w:jc w:val="both"/>
        <w:rPr>
          <w:rFonts w:ascii="Times New Roman" w:eastAsia="Calibri" w:hAnsi="Times New Roman" w:cs="Times New Roman"/>
          <w:b/>
          <w:bCs/>
          <w:iCs/>
          <w:color w:val="000000"/>
          <w:sz w:val="28"/>
          <w:szCs w:val="28"/>
          <w:u w:val="single"/>
        </w:rPr>
      </w:pPr>
      <w:r w:rsidRPr="005E31C8">
        <w:rPr>
          <w:rFonts w:ascii="Times New Roman" w:hAnsi="Times New Roman" w:cs="Times New Roman"/>
          <w:sz w:val="28"/>
          <w:szCs w:val="28"/>
        </w:rPr>
        <w:t>Кодекс Республики Казахстан от 7 июля 2020 года «О здоровье народа и системе здравоохранения», Приказ Министра здравоохранения и социального развития Республики Казахстан от 29 мая 2015 года № 427 «Правила осуществления сервисного обслуживания медицинских изделий в Республики Казахстан»</w:t>
      </w:r>
      <w:r w:rsidRPr="005E31C8">
        <w:rPr>
          <w:rFonts w:ascii="Times New Roman" w:hAnsi="Times New Roman" w:cs="Times New Roman"/>
          <w:sz w:val="28"/>
          <w:szCs w:val="28"/>
        </w:rPr>
        <w:tab/>
        <w:t>Единый централизованный орган, занимающийся вопросами сервисного обслуживания МИ в РК отсутствует.</w:t>
      </w:r>
      <w:r w:rsidRPr="005E31C8">
        <w:rPr>
          <w:rFonts w:ascii="Times New Roman" w:hAnsi="Times New Roman" w:cs="Times New Roman"/>
          <w:sz w:val="28"/>
          <w:szCs w:val="28"/>
        </w:rPr>
        <w:tab/>
      </w:r>
      <w:r w:rsidR="004C3A77">
        <w:rPr>
          <w:rFonts w:ascii="Times New Roman" w:hAnsi="Times New Roman" w:cs="Times New Roman"/>
          <w:sz w:val="28"/>
          <w:szCs w:val="28"/>
        </w:rPr>
        <w:t>Следовательно, существует необходимость п</w:t>
      </w:r>
      <w:r w:rsidR="004C3A77" w:rsidRPr="005E31C8">
        <w:rPr>
          <w:rFonts w:ascii="Times New Roman" w:hAnsi="Times New Roman" w:cs="Times New Roman"/>
          <w:sz w:val="28"/>
          <w:szCs w:val="28"/>
        </w:rPr>
        <w:t>редусмотр</w:t>
      </w:r>
      <w:r w:rsidR="004C3A77">
        <w:rPr>
          <w:rFonts w:ascii="Times New Roman" w:hAnsi="Times New Roman" w:cs="Times New Roman"/>
          <w:sz w:val="28"/>
          <w:szCs w:val="28"/>
        </w:rPr>
        <w:t>еть</w:t>
      </w:r>
      <w:r w:rsidRPr="005E31C8">
        <w:rPr>
          <w:rFonts w:ascii="Times New Roman" w:hAnsi="Times New Roman" w:cs="Times New Roman"/>
          <w:sz w:val="28"/>
          <w:szCs w:val="28"/>
        </w:rPr>
        <w:t xml:space="preserve"> отдельн</w:t>
      </w:r>
      <w:r w:rsidR="004C3A77">
        <w:rPr>
          <w:rFonts w:ascii="Times New Roman" w:hAnsi="Times New Roman" w:cs="Times New Roman"/>
          <w:sz w:val="28"/>
          <w:szCs w:val="28"/>
        </w:rPr>
        <w:t>ый</w:t>
      </w:r>
      <w:r w:rsidRPr="005E31C8">
        <w:rPr>
          <w:rFonts w:ascii="Times New Roman" w:hAnsi="Times New Roman" w:cs="Times New Roman"/>
          <w:sz w:val="28"/>
          <w:szCs w:val="28"/>
        </w:rPr>
        <w:t xml:space="preserve"> </w:t>
      </w:r>
      <w:r w:rsidRPr="005E31C8">
        <w:rPr>
          <w:rFonts w:ascii="Times New Roman" w:hAnsi="Times New Roman" w:cs="Times New Roman"/>
          <w:sz w:val="28"/>
          <w:szCs w:val="28"/>
        </w:rPr>
        <w:lastRenderedPageBreak/>
        <w:t>орган\центр\ контролирующий сферу сервисного обслуживания медицинских изделий, а именно: (проверка документов по выдаче лицензий на осуществление услуг сервисного обслуживания медицинских изделий в РК (при внедрении), регистрация и учёт МИ, нуждающихся в ремонте посредством разработанного приложения - компьютеризированная система управления техническим обслуживанием (при внедрении). Также, предлагается передать функции по организации проведения государственных закупок на услуги сервисного обслуживания МИ, превышающих стоимость 50 млн.тенге от медицинских организаций к единому компетентному органу/центру/отделу с последующим контролем проведения сервисного обслуживания медицинской техники в РК.</w:t>
      </w:r>
      <w:r w:rsidRPr="005E31C8">
        <w:rPr>
          <w:rFonts w:ascii="Times New Roman" w:hAnsi="Times New Roman" w:cs="Times New Roman"/>
          <w:sz w:val="28"/>
          <w:szCs w:val="28"/>
        </w:rPr>
        <w:tab/>
        <w:t>Предлагается использовать опыт Европейского союза в отношении компетентных органов, централизованно занимающихся вопросами регистрации поломок медицинского оборудования, посредством внедрения его на территории Республики Казахстан. Что создаст единый центр/отдел, контролирующий сферу сервисного обслуживания медицинской техники в РК.</w:t>
      </w:r>
    </w:p>
    <w:p w:rsidR="005B0E7F" w:rsidRPr="005B0E7F" w:rsidRDefault="005B0E7F" w:rsidP="005B0E7F">
      <w:pPr>
        <w:tabs>
          <w:tab w:val="left" w:pos="993"/>
        </w:tabs>
        <w:spacing w:after="0" w:line="240" w:lineRule="auto"/>
        <w:jc w:val="both"/>
        <w:rPr>
          <w:rFonts w:ascii="Times New Roman" w:eastAsia="Calibri" w:hAnsi="Times New Roman" w:cs="Times New Roman"/>
          <w:color w:val="000000"/>
          <w:sz w:val="28"/>
          <w:szCs w:val="28"/>
        </w:rPr>
      </w:pPr>
    </w:p>
    <w:p w:rsidR="00FB6EBE" w:rsidRPr="005B0E7F" w:rsidRDefault="005B0E7F" w:rsidP="005B0E7F">
      <w:pPr>
        <w:keepNext/>
        <w:keepLines/>
        <w:spacing w:after="120" w:line="240" w:lineRule="auto"/>
        <w:jc w:val="both"/>
        <w:outlineLvl w:val="0"/>
        <w:rPr>
          <w:rFonts w:ascii="Times New Roman" w:eastAsia="Calibri" w:hAnsi="Times New Roman" w:cs="Times New Roman"/>
          <w:b/>
          <w:color w:val="000000"/>
          <w:sz w:val="28"/>
          <w:szCs w:val="28"/>
          <w:u w:val="single"/>
        </w:rPr>
      </w:pPr>
      <w:bookmarkStart w:id="28" w:name="_Toc30592863"/>
      <w:bookmarkStart w:id="29" w:name="_Toc57917067"/>
      <w:r w:rsidRPr="005B0E7F">
        <w:rPr>
          <w:rFonts w:ascii="Times New Roman" w:eastAsia="Times New Roman" w:hAnsi="Times New Roman" w:cs="Times New Roman"/>
          <w:b/>
          <w:bCs/>
          <w:color w:val="000000"/>
          <w:sz w:val="28"/>
          <w:szCs w:val="28"/>
          <w:u w:val="single"/>
        </w:rPr>
        <w:t xml:space="preserve">Вариант политики 3. </w:t>
      </w:r>
      <w:bookmarkEnd w:id="28"/>
      <w:r w:rsidR="002E7F0B">
        <w:rPr>
          <w:rFonts w:ascii="Times New Roman" w:eastAsia="Times New Roman" w:hAnsi="Times New Roman" w:cs="Times New Roman"/>
          <w:b/>
          <w:bCs/>
          <w:color w:val="000000"/>
          <w:sz w:val="28"/>
          <w:szCs w:val="28"/>
          <w:u w:val="single"/>
        </w:rPr>
        <w:t xml:space="preserve">Внедрение </w:t>
      </w:r>
      <w:r w:rsidR="002E7F0B">
        <w:rPr>
          <w:rFonts w:ascii="Times New Roman" w:eastAsia="Calibri" w:hAnsi="Times New Roman" w:cs="Times New Roman"/>
          <w:b/>
          <w:color w:val="000000"/>
          <w:sz w:val="28"/>
          <w:szCs w:val="28"/>
          <w:u w:val="single"/>
        </w:rPr>
        <w:t>к</w:t>
      </w:r>
      <w:r w:rsidR="00861FA8" w:rsidRPr="00FB6EBE">
        <w:rPr>
          <w:rFonts w:ascii="Times New Roman" w:eastAsia="Calibri" w:hAnsi="Times New Roman" w:cs="Times New Roman"/>
          <w:b/>
          <w:color w:val="000000"/>
          <w:sz w:val="28"/>
          <w:szCs w:val="28"/>
          <w:u w:val="single"/>
        </w:rPr>
        <w:t>омпьютеризированн</w:t>
      </w:r>
      <w:r w:rsidR="002E7F0B">
        <w:rPr>
          <w:rFonts w:ascii="Times New Roman" w:eastAsia="Calibri" w:hAnsi="Times New Roman" w:cs="Times New Roman"/>
          <w:b/>
          <w:color w:val="000000"/>
          <w:sz w:val="28"/>
          <w:szCs w:val="28"/>
          <w:u w:val="single"/>
        </w:rPr>
        <w:t>ой</w:t>
      </w:r>
      <w:r w:rsidR="00861FA8" w:rsidRPr="00FB6EBE">
        <w:rPr>
          <w:rFonts w:ascii="Times New Roman" w:eastAsia="Calibri" w:hAnsi="Times New Roman" w:cs="Times New Roman"/>
          <w:b/>
          <w:color w:val="000000"/>
          <w:sz w:val="28"/>
          <w:szCs w:val="28"/>
          <w:u w:val="single"/>
        </w:rPr>
        <w:t xml:space="preserve"> систем</w:t>
      </w:r>
      <w:r w:rsidR="002E7F0B">
        <w:rPr>
          <w:rFonts w:ascii="Times New Roman" w:eastAsia="Calibri" w:hAnsi="Times New Roman" w:cs="Times New Roman"/>
          <w:b/>
          <w:color w:val="000000"/>
          <w:sz w:val="28"/>
          <w:szCs w:val="28"/>
          <w:u w:val="single"/>
        </w:rPr>
        <w:t>ы</w:t>
      </w:r>
      <w:r w:rsidR="00861FA8" w:rsidRPr="00FB6EBE">
        <w:rPr>
          <w:rFonts w:ascii="Times New Roman" w:eastAsia="Calibri" w:hAnsi="Times New Roman" w:cs="Times New Roman"/>
          <w:b/>
          <w:color w:val="000000"/>
          <w:sz w:val="28"/>
          <w:szCs w:val="28"/>
          <w:u w:val="single"/>
        </w:rPr>
        <w:t xml:space="preserve"> управления техническим обслуживанием (КСУТО) медицинской техники</w:t>
      </w:r>
      <w:r w:rsidR="002E38A9">
        <w:rPr>
          <w:rFonts w:ascii="Times New Roman" w:eastAsia="Calibri" w:hAnsi="Times New Roman" w:cs="Times New Roman"/>
          <w:b/>
          <w:color w:val="000000"/>
          <w:sz w:val="28"/>
          <w:szCs w:val="28"/>
          <w:u w:val="single"/>
        </w:rPr>
        <w:t>.</w:t>
      </w:r>
      <w:bookmarkEnd w:id="29"/>
    </w:p>
    <w:p w:rsidR="004C3A77" w:rsidRDefault="004C3A77" w:rsidP="004C3A77">
      <w:pPr>
        <w:pStyle w:val="a3"/>
        <w:ind w:firstLine="708"/>
        <w:jc w:val="both"/>
        <w:rPr>
          <w:rFonts w:ascii="Times New Roman" w:eastAsia="Times New Roman" w:hAnsi="Times New Roman" w:cs="Times New Roman"/>
          <w:color w:val="000000"/>
          <w:sz w:val="28"/>
          <w:szCs w:val="28"/>
        </w:rPr>
      </w:pPr>
      <w:r w:rsidRPr="00861FA8">
        <w:rPr>
          <w:rFonts w:ascii="Times New Roman" w:eastAsia="Calibri" w:hAnsi="Times New Roman" w:cs="Times New Roman"/>
          <w:color w:val="000000"/>
          <w:sz w:val="28"/>
          <w:szCs w:val="28"/>
          <w:lang w:val="kk-KZ"/>
        </w:rPr>
        <w:t>Этот вариант сфокусирован на решении проблемы</w:t>
      </w:r>
      <w:r w:rsidRPr="00861FA8">
        <w:rPr>
          <w:rFonts w:ascii="Times New Roman" w:eastAsia="+mn-ea" w:hAnsi="Times New Roman" w:cs="Times New Roman"/>
          <w:color w:val="000000"/>
          <w:sz w:val="28"/>
          <w:szCs w:val="28"/>
          <w:lang w:val="kk-KZ"/>
        </w:rPr>
        <w:t xml:space="preserve"> </w:t>
      </w:r>
      <w:r>
        <w:rPr>
          <w:rFonts w:ascii="Times New Roman" w:eastAsia="Times New Roman" w:hAnsi="Times New Roman" w:cs="Times New Roman"/>
          <w:color w:val="000000"/>
          <w:sz w:val="28"/>
          <w:szCs w:val="28"/>
        </w:rPr>
        <w:t>в сфере автоматизации процесса сервисного обслуживания МИ в РК, посредством внедрения программы</w:t>
      </w:r>
      <w:r w:rsidR="00137823">
        <w:rPr>
          <w:rFonts w:ascii="Times New Roman" w:eastAsia="Times New Roman" w:hAnsi="Times New Roman" w:cs="Times New Roman"/>
          <w:color w:val="000000"/>
          <w:sz w:val="28"/>
          <w:szCs w:val="28"/>
        </w:rPr>
        <w:t xml:space="preserve"> во все</w:t>
      </w:r>
      <w:r w:rsidR="008B724D">
        <w:rPr>
          <w:rFonts w:ascii="Times New Roman" w:eastAsia="Times New Roman" w:hAnsi="Times New Roman" w:cs="Times New Roman"/>
          <w:color w:val="000000"/>
          <w:sz w:val="28"/>
          <w:szCs w:val="28"/>
        </w:rPr>
        <w:t xml:space="preserve"> государственные</w:t>
      </w:r>
      <w:r w:rsidR="00137823">
        <w:rPr>
          <w:rFonts w:ascii="Times New Roman" w:eastAsia="Times New Roman" w:hAnsi="Times New Roman" w:cs="Times New Roman"/>
          <w:color w:val="000000"/>
          <w:sz w:val="28"/>
          <w:szCs w:val="28"/>
        </w:rPr>
        <w:t xml:space="preserve"> медицинские организации</w:t>
      </w:r>
      <w:r>
        <w:rPr>
          <w:rFonts w:ascii="Times New Roman" w:eastAsia="Times New Roman" w:hAnsi="Times New Roman" w:cs="Times New Roman"/>
          <w:color w:val="000000"/>
          <w:sz w:val="28"/>
          <w:szCs w:val="28"/>
        </w:rPr>
        <w:t>.</w:t>
      </w:r>
    </w:p>
    <w:p w:rsidR="00861FA8" w:rsidRDefault="00E04E56" w:rsidP="00FB6EB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861FA8" w:rsidRPr="00FB6EBE">
        <w:rPr>
          <w:rFonts w:ascii="Times New Roman" w:hAnsi="Times New Roman" w:cs="Times New Roman"/>
          <w:sz w:val="28"/>
          <w:szCs w:val="28"/>
        </w:rPr>
        <w:t>Кодекс</w:t>
      </w:r>
      <w:r>
        <w:rPr>
          <w:rFonts w:ascii="Times New Roman" w:hAnsi="Times New Roman" w:cs="Times New Roman"/>
          <w:sz w:val="28"/>
          <w:szCs w:val="28"/>
        </w:rPr>
        <w:t>е</w:t>
      </w:r>
      <w:r w:rsidR="00861FA8" w:rsidRPr="00FB6EBE">
        <w:rPr>
          <w:rFonts w:ascii="Times New Roman" w:hAnsi="Times New Roman" w:cs="Times New Roman"/>
          <w:sz w:val="28"/>
          <w:szCs w:val="28"/>
        </w:rPr>
        <w:t xml:space="preserve"> Республики Казахстан от 7 июля 2020 года «О здоровье народа и системе здравоохранения», </w:t>
      </w:r>
      <w:r>
        <w:rPr>
          <w:rFonts w:ascii="Times New Roman" w:hAnsi="Times New Roman" w:cs="Times New Roman"/>
          <w:sz w:val="28"/>
          <w:szCs w:val="28"/>
        </w:rPr>
        <w:t xml:space="preserve">в </w:t>
      </w:r>
      <w:r w:rsidR="00861FA8" w:rsidRPr="00FB6EBE">
        <w:rPr>
          <w:rFonts w:ascii="Times New Roman" w:hAnsi="Times New Roman" w:cs="Times New Roman"/>
          <w:sz w:val="28"/>
          <w:szCs w:val="28"/>
        </w:rPr>
        <w:t>Приказ</w:t>
      </w:r>
      <w:r>
        <w:rPr>
          <w:rFonts w:ascii="Times New Roman" w:hAnsi="Times New Roman" w:cs="Times New Roman"/>
          <w:sz w:val="28"/>
          <w:szCs w:val="28"/>
        </w:rPr>
        <w:t>е</w:t>
      </w:r>
      <w:r w:rsidR="00861FA8" w:rsidRPr="00FB6EBE">
        <w:rPr>
          <w:rFonts w:ascii="Times New Roman" w:hAnsi="Times New Roman" w:cs="Times New Roman"/>
          <w:sz w:val="28"/>
          <w:szCs w:val="28"/>
        </w:rPr>
        <w:t xml:space="preserve"> Министра здравоохранения и социального развития Республики Казахстан от 29 мая 2015 года № 427 «Правила осуществления сервисного обслуживания медицинских изделий в Республики Казахстан»</w:t>
      </w:r>
      <w:r w:rsidR="00DE47F6">
        <w:rPr>
          <w:rFonts w:ascii="Times New Roman" w:hAnsi="Times New Roman" w:cs="Times New Roman"/>
          <w:sz w:val="28"/>
          <w:szCs w:val="28"/>
        </w:rPr>
        <w:t xml:space="preserve"> - о</w:t>
      </w:r>
      <w:r w:rsidR="00861FA8" w:rsidRPr="00FB6EBE">
        <w:rPr>
          <w:rFonts w:ascii="Times New Roman" w:hAnsi="Times New Roman" w:cs="Times New Roman"/>
          <w:sz w:val="28"/>
          <w:szCs w:val="28"/>
        </w:rPr>
        <w:t>тсутствует автоматизированная компьютерная система по контролю за сервисным обслуживанием медицинских изделий</w:t>
      </w:r>
      <w:r>
        <w:rPr>
          <w:rFonts w:ascii="Times New Roman" w:hAnsi="Times New Roman" w:cs="Times New Roman"/>
          <w:sz w:val="28"/>
          <w:szCs w:val="28"/>
        </w:rPr>
        <w:t>.</w:t>
      </w:r>
      <w:r w:rsidR="00861FA8" w:rsidRPr="00FB6EBE">
        <w:rPr>
          <w:rFonts w:ascii="Times New Roman" w:hAnsi="Times New Roman" w:cs="Times New Roman"/>
          <w:sz w:val="28"/>
          <w:szCs w:val="28"/>
        </w:rPr>
        <w:tab/>
      </w:r>
      <w:r>
        <w:rPr>
          <w:rFonts w:ascii="Times New Roman" w:hAnsi="Times New Roman" w:cs="Times New Roman"/>
          <w:sz w:val="28"/>
          <w:szCs w:val="28"/>
        </w:rPr>
        <w:t xml:space="preserve">Процесс может быть представлен следующим образом: </w:t>
      </w:r>
      <w:r w:rsidR="00861FA8" w:rsidRPr="00FB6EBE">
        <w:rPr>
          <w:rFonts w:ascii="Times New Roman" w:hAnsi="Times New Roman" w:cs="Times New Roman"/>
          <w:sz w:val="28"/>
          <w:szCs w:val="28"/>
        </w:rPr>
        <w:t xml:space="preserve">Администраторы заявок прикрепляют заявку и соответствующие документы, подтверждающие поломку медицинского оборудования на программное приложение согласно заранее прикрепленным шаблонам. При этом, предусмотреть возможность отправки организациями только корректных данных (например, в случае не заполнения определённых пунктов или отсутствия прикрепленного акта поломки медицинского изделия) посредством заданного алгоритма. То есть, в случае предоставления неполных или некорректных данных, приложение будет выдавать «ошибку» и отправка документов не состоится. Это простимулирует медицинские организации качественно и детализировано подойти к данному вопросу. При предоставлении полного пакета документа, отвечающим всем требованиям, рассмотрение заявок на сервисное обслуживание медицинского оборудования будет осуществляться единым компетентным органом\центром\отделом с последующей организацией проведения </w:t>
      </w:r>
      <w:r w:rsidR="00861FA8" w:rsidRPr="00FB6EBE">
        <w:rPr>
          <w:rFonts w:ascii="Times New Roman" w:hAnsi="Times New Roman" w:cs="Times New Roman"/>
          <w:sz w:val="28"/>
          <w:szCs w:val="28"/>
        </w:rPr>
        <w:lastRenderedPageBreak/>
        <w:t>государственных закупок, а также контролем проведения сервисного обслуживания медицинской техники. В целях повышения стандартов качества и требований ISO, в приложение планируется включить инструмент оценки поставщиков по оказанию услуг сервисного обслуживания медицинского оборудования, который измеряет производительность поставщиков через регулярные промежутки времени. То есть возможно определить с помощью сравнительного и исторического анализа данных неэффективных поставщиков.</w:t>
      </w:r>
      <w:r w:rsidR="00861FA8" w:rsidRPr="00FB6EBE">
        <w:rPr>
          <w:rFonts w:ascii="Times New Roman" w:hAnsi="Times New Roman" w:cs="Times New Roman"/>
          <w:sz w:val="28"/>
          <w:szCs w:val="28"/>
        </w:rPr>
        <w:tab/>
        <w:t>С целью сокращения лоббирования интересов, патронажно-клановых отношений и волокнизма процесс регистрации заявок на сервисное обслуживание медицинского оборудования в Республике Казахстан предлагается автоматизировать. Предлагается использовать опыт Европейского союза в Республике Казахстан в отношении «CMMS - сomputerized maintenance management systems» компьютеризированная система управления техническим обслуживанием</w:t>
      </w:r>
      <w:r w:rsidR="0080212E">
        <w:rPr>
          <w:rFonts w:ascii="Times New Roman" w:hAnsi="Times New Roman" w:cs="Times New Roman"/>
          <w:sz w:val="28"/>
          <w:szCs w:val="28"/>
        </w:rPr>
        <w:t>.</w:t>
      </w:r>
    </w:p>
    <w:p w:rsidR="0080212E" w:rsidRPr="00646C7B" w:rsidRDefault="0080212E" w:rsidP="0080212E">
      <w:pPr>
        <w:pStyle w:val="a3"/>
        <w:ind w:firstLine="708"/>
        <w:jc w:val="both"/>
        <w:rPr>
          <w:rFonts w:ascii="Times New Roman" w:hAnsi="Times New Roman" w:cs="Times New Roman"/>
          <w:sz w:val="28"/>
          <w:szCs w:val="28"/>
        </w:rPr>
      </w:pPr>
      <w:r w:rsidRPr="00646C7B">
        <w:rPr>
          <w:rFonts w:ascii="Times New Roman" w:hAnsi="Times New Roman" w:cs="Times New Roman"/>
          <w:sz w:val="28"/>
          <w:szCs w:val="28"/>
        </w:rPr>
        <w:t xml:space="preserve">Таблица </w:t>
      </w:r>
      <w:r w:rsidR="00900411">
        <w:rPr>
          <w:rFonts w:ascii="Times New Roman" w:hAnsi="Times New Roman" w:cs="Times New Roman"/>
          <w:sz w:val="28"/>
          <w:szCs w:val="28"/>
        </w:rPr>
        <w:t>4</w:t>
      </w:r>
      <w:r w:rsidRPr="00646C7B">
        <w:rPr>
          <w:rFonts w:ascii="Times New Roman" w:hAnsi="Times New Roman" w:cs="Times New Roman"/>
          <w:sz w:val="28"/>
          <w:szCs w:val="28"/>
        </w:rPr>
        <w:t>.</w:t>
      </w:r>
      <w:r>
        <w:rPr>
          <w:rFonts w:ascii="Times New Roman" w:hAnsi="Times New Roman" w:cs="Times New Roman"/>
          <w:sz w:val="28"/>
          <w:szCs w:val="28"/>
        </w:rPr>
        <w:t xml:space="preserve"> </w:t>
      </w:r>
      <w:r w:rsidRPr="00646C7B">
        <w:rPr>
          <w:rFonts w:ascii="Times New Roman" w:hAnsi="Times New Roman" w:cs="Times New Roman"/>
          <w:sz w:val="28"/>
          <w:szCs w:val="28"/>
        </w:rPr>
        <w:t>Положительные и отрицательные стороны компьютеризированной системы управления техническим обслуживанием медицинского оборудования (CMMS).</w:t>
      </w:r>
    </w:p>
    <w:tbl>
      <w:tblPr>
        <w:tblStyle w:val="a4"/>
        <w:tblW w:w="9570" w:type="dxa"/>
        <w:jc w:val="center"/>
        <w:tblLook w:val="04A0"/>
      </w:tblPr>
      <w:tblGrid>
        <w:gridCol w:w="898"/>
        <w:gridCol w:w="4046"/>
        <w:gridCol w:w="4626"/>
      </w:tblGrid>
      <w:tr w:rsidR="0080212E" w:rsidRPr="0080212E" w:rsidTr="00511DFC">
        <w:trPr>
          <w:tblHeader/>
          <w:jc w:val="center"/>
        </w:trPr>
        <w:tc>
          <w:tcPr>
            <w:tcW w:w="898" w:type="dxa"/>
          </w:tcPr>
          <w:p w:rsidR="0080212E" w:rsidRPr="0080212E" w:rsidRDefault="0080212E" w:rsidP="00511DFC">
            <w:pPr>
              <w:pStyle w:val="a3"/>
              <w:jc w:val="center"/>
              <w:rPr>
                <w:rFonts w:ascii="Times New Roman" w:hAnsi="Times New Roman" w:cs="Times New Roman"/>
                <w:b/>
                <w:sz w:val="24"/>
                <w:szCs w:val="24"/>
              </w:rPr>
            </w:pPr>
            <w:r w:rsidRPr="0080212E">
              <w:rPr>
                <w:rFonts w:ascii="Times New Roman" w:hAnsi="Times New Roman" w:cs="Times New Roman"/>
                <w:b/>
                <w:sz w:val="24"/>
                <w:szCs w:val="24"/>
              </w:rPr>
              <w:t>№п\п</w:t>
            </w:r>
          </w:p>
        </w:tc>
        <w:tc>
          <w:tcPr>
            <w:tcW w:w="4046" w:type="dxa"/>
          </w:tcPr>
          <w:p w:rsidR="0080212E" w:rsidRPr="0080212E" w:rsidRDefault="0080212E" w:rsidP="00511DFC">
            <w:pPr>
              <w:pStyle w:val="a3"/>
              <w:jc w:val="center"/>
              <w:rPr>
                <w:rFonts w:ascii="Times New Roman" w:hAnsi="Times New Roman" w:cs="Times New Roman"/>
                <w:b/>
                <w:sz w:val="24"/>
                <w:szCs w:val="24"/>
              </w:rPr>
            </w:pPr>
            <w:r w:rsidRPr="0080212E">
              <w:rPr>
                <w:rFonts w:ascii="Times New Roman" w:hAnsi="Times New Roman" w:cs="Times New Roman"/>
                <w:b/>
                <w:sz w:val="24"/>
                <w:szCs w:val="24"/>
              </w:rPr>
              <w:t>Положительные стороны</w:t>
            </w:r>
            <w:r w:rsidRPr="0080212E">
              <w:rPr>
                <w:b/>
                <w:sz w:val="24"/>
                <w:szCs w:val="24"/>
              </w:rPr>
              <w:t xml:space="preserve"> </w:t>
            </w:r>
          </w:p>
        </w:tc>
        <w:tc>
          <w:tcPr>
            <w:tcW w:w="4626" w:type="dxa"/>
          </w:tcPr>
          <w:p w:rsidR="0080212E" w:rsidRPr="0080212E" w:rsidRDefault="0080212E" w:rsidP="00511DFC">
            <w:pPr>
              <w:pStyle w:val="a3"/>
              <w:jc w:val="center"/>
              <w:rPr>
                <w:rFonts w:ascii="Times New Roman" w:hAnsi="Times New Roman" w:cs="Times New Roman"/>
                <w:b/>
                <w:sz w:val="24"/>
                <w:szCs w:val="24"/>
              </w:rPr>
            </w:pPr>
            <w:r w:rsidRPr="0080212E">
              <w:rPr>
                <w:rFonts w:ascii="Times New Roman" w:hAnsi="Times New Roman" w:cs="Times New Roman"/>
                <w:b/>
                <w:sz w:val="24"/>
                <w:szCs w:val="24"/>
              </w:rPr>
              <w:t>Отрицательные стороны</w:t>
            </w:r>
          </w:p>
        </w:tc>
      </w:tr>
      <w:tr w:rsidR="0080212E" w:rsidRPr="0080212E" w:rsidTr="00511DFC">
        <w:trPr>
          <w:jc w:val="center"/>
        </w:trPr>
        <w:tc>
          <w:tcPr>
            <w:tcW w:w="898" w:type="dxa"/>
          </w:tcPr>
          <w:p w:rsidR="0080212E" w:rsidRPr="0080212E" w:rsidRDefault="0080212E" w:rsidP="00511DFC">
            <w:pPr>
              <w:pStyle w:val="a3"/>
              <w:jc w:val="center"/>
              <w:rPr>
                <w:rFonts w:ascii="Times New Roman" w:hAnsi="Times New Roman" w:cs="Times New Roman"/>
                <w:sz w:val="24"/>
                <w:szCs w:val="24"/>
              </w:rPr>
            </w:pPr>
            <w:r w:rsidRPr="0080212E">
              <w:rPr>
                <w:rFonts w:ascii="Times New Roman" w:hAnsi="Times New Roman" w:cs="Times New Roman"/>
                <w:sz w:val="24"/>
                <w:szCs w:val="24"/>
              </w:rPr>
              <w:t>1</w:t>
            </w:r>
          </w:p>
        </w:tc>
        <w:tc>
          <w:tcPr>
            <w:tcW w:w="4046" w:type="dxa"/>
          </w:tcPr>
          <w:p w:rsidR="0080212E" w:rsidRPr="0080212E" w:rsidRDefault="0080212E" w:rsidP="00511DFC">
            <w:pPr>
              <w:pStyle w:val="a3"/>
              <w:jc w:val="center"/>
              <w:rPr>
                <w:rFonts w:ascii="Times New Roman" w:hAnsi="Times New Roman" w:cs="Times New Roman"/>
                <w:sz w:val="24"/>
                <w:szCs w:val="24"/>
              </w:rPr>
            </w:pPr>
            <w:r w:rsidRPr="0080212E">
              <w:rPr>
                <w:rFonts w:ascii="Times New Roman" w:hAnsi="Times New Roman" w:cs="Times New Roman"/>
                <w:sz w:val="24"/>
                <w:szCs w:val="24"/>
              </w:rPr>
              <w:t>2</w:t>
            </w:r>
          </w:p>
        </w:tc>
        <w:tc>
          <w:tcPr>
            <w:tcW w:w="4626" w:type="dxa"/>
          </w:tcPr>
          <w:p w:rsidR="0080212E" w:rsidRPr="0080212E" w:rsidRDefault="0080212E" w:rsidP="00511DFC">
            <w:pPr>
              <w:pStyle w:val="a3"/>
              <w:jc w:val="center"/>
              <w:rPr>
                <w:rFonts w:ascii="Times New Roman" w:hAnsi="Times New Roman" w:cs="Times New Roman"/>
                <w:sz w:val="24"/>
                <w:szCs w:val="24"/>
              </w:rPr>
            </w:pPr>
            <w:r w:rsidRPr="0080212E">
              <w:rPr>
                <w:rFonts w:ascii="Times New Roman" w:hAnsi="Times New Roman" w:cs="Times New Roman"/>
                <w:sz w:val="24"/>
                <w:szCs w:val="24"/>
              </w:rPr>
              <w:t>3</w:t>
            </w:r>
          </w:p>
        </w:tc>
      </w:tr>
      <w:tr w:rsidR="0080212E" w:rsidRPr="0080212E" w:rsidTr="00511DFC">
        <w:trPr>
          <w:jc w:val="center"/>
        </w:trPr>
        <w:tc>
          <w:tcPr>
            <w:tcW w:w="898" w:type="dxa"/>
          </w:tcPr>
          <w:p w:rsidR="0080212E" w:rsidRPr="0080212E" w:rsidRDefault="0080212E" w:rsidP="00511DFC">
            <w:pPr>
              <w:pStyle w:val="a3"/>
              <w:jc w:val="center"/>
              <w:rPr>
                <w:rFonts w:ascii="Times New Roman" w:hAnsi="Times New Roman" w:cs="Times New Roman"/>
                <w:sz w:val="24"/>
                <w:szCs w:val="24"/>
              </w:rPr>
            </w:pPr>
            <w:r w:rsidRPr="0080212E">
              <w:rPr>
                <w:rFonts w:ascii="Times New Roman" w:hAnsi="Times New Roman" w:cs="Times New Roman"/>
                <w:sz w:val="24"/>
                <w:szCs w:val="24"/>
              </w:rPr>
              <w:t>1</w:t>
            </w:r>
          </w:p>
        </w:tc>
        <w:tc>
          <w:tcPr>
            <w:tcW w:w="4046" w:type="dxa"/>
          </w:tcPr>
          <w:p w:rsidR="0080212E" w:rsidRPr="0080212E" w:rsidRDefault="0080212E" w:rsidP="00511DFC">
            <w:pPr>
              <w:pStyle w:val="a3"/>
              <w:jc w:val="both"/>
              <w:rPr>
                <w:rFonts w:ascii="Times New Roman" w:hAnsi="Times New Roman" w:cs="Times New Roman"/>
                <w:sz w:val="24"/>
                <w:szCs w:val="24"/>
              </w:rPr>
            </w:pPr>
            <w:r w:rsidRPr="0080212E">
              <w:rPr>
                <w:rFonts w:ascii="Times New Roman" w:hAnsi="Times New Roman" w:cs="Times New Roman"/>
                <w:sz w:val="24"/>
                <w:szCs w:val="24"/>
              </w:rPr>
              <w:t xml:space="preserve">Взаимосвязь с центральным компетентным органом повышает безопасность </w:t>
            </w:r>
          </w:p>
        </w:tc>
        <w:tc>
          <w:tcPr>
            <w:tcW w:w="4626" w:type="dxa"/>
          </w:tcPr>
          <w:p w:rsidR="0080212E" w:rsidRPr="0080212E" w:rsidRDefault="0080212E" w:rsidP="00511DFC">
            <w:pPr>
              <w:pStyle w:val="a3"/>
              <w:jc w:val="both"/>
              <w:rPr>
                <w:rFonts w:ascii="Times New Roman" w:hAnsi="Times New Roman" w:cs="Times New Roman"/>
                <w:sz w:val="24"/>
                <w:szCs w:val="24"/>
              </w:rPr>
            </w:pPr>
            <w:r w:rsidRPr="0080212E">
              <w:rPr>
                <w:rFonts w:ascii="Times New Roman" w:hAnsi="Times New Roman" w:cs="Times New Roman"/>
                <w:sz w:val="24"/>
                <w:szCs w:val="24"/>
              </w:rPr>
              <w:t>Создание компетентного центра и разработка приложения потребует дополнительных бюджетных затрат</w:t>
            </w:r>
          </w:p>
        </w:tc>
      </w:tr>
      <w:tr w:rsidR="0080212E" w:rsidRPr="0080212E" w:rsidTr="00511DFC">
        <w:trPr>
          <w:jc w:val="center"/>
        </w:trPr>
        <w:tc>
          <w:tcPr>
            <w:tcW w:w="898" w:type="dxa"/>
          </w:tcPr>
          <w:p w:rsidR="0080212E" w:rsidRPr="0080212E" w:rsidRDefault="0080212E" w:rsidP="00511DFC">
            <w:pPr>
              <w:pStyle w:val="a3"/>
              <w:jc w:val="center"/>
              <w:rPr>
                <w:rFonts w:ascii="Times New Roman" w:hAnsi="Times New Roman" w:cs="Times New Roman"/>
                <w:sz w:val="24"/>
                <w:szCs w:val="24"/>
              </w:rPr>
            </w:pPr>
            <w:r w:rsidRPr="0080212E">
              <w:rPr>
                <w:rFonts w:ascii="Times New Roman" w:hAnsi="Times New Roman" w:cs="Times New Roman"/>
                <w:sz w:val="24"/>
                <w:szCs w:val="24"/>
              </w:rPr>
              <w:t>2</w:t>
            </w:r>
          </w:p>
        </w:tc>
        <w:tc>
          <w:tcPr>
            <w:tcW w:w="4046" w:type="dxa"/>
          </w:tcPr>
          <w:p w:rsidR="0080212E" w:rsidRPr="0080212E" w:rsidRDefault="0080212E" w:rsidP="00511DFC">
            <w:pPr>
              <w:pStyle w:val="a3"/>
              <w:jc w:val="both"/>
              <w:rPr>
                <w:rFonts w:ascii="Times New Roman" w:hAnsi="Times New Roman" w:cs="Times New Roman"/>
                <w:sz w:val="24"/>
                <w:szCs w:val="24"/>
              </w:rPr>
            </w:pPr>
            <w:r w:rsidRPr="0080212E">
              <w:rPr>
                <w:rFonts w:ascii="Times New Roman" w:hAnsi="Times New Roman" w:cs="Times New Roman"/>
                <w:sz w:val="24"/>
                <w:szCs w:val="24"/>
              </w:rPr>
              <w:t>Процессы закупок упрощаются для конечного пользователя так, как это в ведении компетентного органа.</w:t>
            </w:r>
          </w:p>
        </w:tc>
        <w:tc>
          <w:tcPr>
            <w:tcW w:w="4626" w:type="dxa"/>
            <w:vMerge w:val="restart"/>
          </w:tcPr>
          <w:p w:rsidR="0080212E" w:rsidRPr="0080212E" w:rsidRDefault="0080212E" w:rsidP="00511DFC">
            <w:pPr>
              <w:pStyle w:val="a3"/>
              <w:jc w:val="both"/>
              <w:rPr>
                <w:rFonts w:ascii="Times New Roman" w:hAnsi="Times New Roman" w:cs="Times New Roman"/>
                <w:sz w:val="24"/>
                <w:szCs w:val="24"/>
              </w:rPr>
            </w:pPr>
            <w:r w:rsidRPr="0080212E">
              <w:rPr>
                <w:rFonts w:ascii="Times New Roman" w:hAnsi="Times New Roman" w:cs="Times New Roman"/>
                <w:sz w:val="24"/>
                <w:szCs w:val="24"/>
              </w:rPr>
              <w:t xml:space="preserve">Наиболее важным элементом при внедрении компьютеризированной системы управления техническим обслуживанием (CMMS) является качественная информация, которая вводится в саму систему.  Исходные данные являются основополагающим всей системы. Без этого невозможно рассчитывать на удовлетворение поставленным требованиям, получить экономию, эксплуатировать медицинское оборудование с максимальной эффективностью и получить максимальную отдачу от бюджетных инвестиций. </w:t>
            </w:r>
          </w:p>
        </w:tc>
      </w:tr>
      <w:tr w:rsidR="0080212E" w:rsidRPr="0080212E" w:rsidTr="00511DFC">
        <w:trPr>
          <w:jc w:val="center"/>
        </w:trPr>
        <w:tc>
          <w:tcPr>
            <w:tcW w:w="898" w:type="dxa"/>
          </w:tcPr>
          <w:p w:rsidR="0080212E" w:rsidRPr="0080212E" w:rsidRDefault="0080212E" w:rsidP="00511DFC">
            <w:pPr>
              <w:pStyle w:val="a3"/>
              <w:jc w:val="center"/>
              <w:rPr>
                <w:rFonts w:ascii="Times New Roman" w:hAnsi="Times New Roman" w:cs="Times New Roman"/>
                <w:sz w:val="24"/>
                <w:szCs w:val="24"/>
              </w:rPr>
            </w:pPr>
            <w:r w:rsidRPr="0080212E">
              <w:rPr>
                <w:rFonts w:ascii="Times New Roman" w:hAnsi="Times New Roman" w:cs="Times New Roman"/>
                <w:sz w:val="24"/>
                <w:szCs w:val="24"/>
              </w:rPr>
              <w:t>3</w:t>
            </w:r>
          </w:p>
        </w:tc>
        <w:tc>
          <w:tcPr>
            <w:tcW w:w="4046" w:type="dxa"/>
          </w:tcPr>
          <w:p w:rsidR="0080212E" w:rsidRPr="0080212E" w:rsidRDefault="0080212E" w:rsidP="00511DFC">
            <w:pPr>
              <w:pStyle w:val="a3"/>
              <w:jc w:val="both"/>
              <w:rPr>
                <w:rFonts w:ascii="Times New Roman" w:hAnsi="Times New Roman" w:cs="Times New Roman"/>
                <w:sz w:val="24"/>
                <w:szCs w:val="24"/>
              </w:rPr>
            </w:pPr>
            <w:r w:rsidRPr="0080212E">
              <w:rPr>
                <w:rFonts w:ascii="Times New Roman" w:hAnsi="Times New Roman" w:cs="Times New Roman"/>
                <w:sz w:val="24"/>
                <w:szCs w:val="24"/>
              </w:rPr>
              <w:t>Экономия за счёт масштаба</w:t>
            </w:r>
          </w:p>
        </w:tc>
        <w:tc>
          <w:tcPr>
            <w:tcW w:w="4626" w:type="dxa"/>
            <w:vMerge/>
          </w:tcPr>
          <w:p w:rsidR="0080212E" w:rsidRPr="0080212E" w:rsidRDefault="0080212E" w:rsidP="00511DFC">
            <w:pPr>
              <w:pStyle w:val="a3"/>
              <w:jc w:val="both"/>
              <w:rPr>
                <w:rFonts w:ascii="Times New Roman" w:hAnsi="Times New Roman" w:cs="Times New Roman"/>
                <w:sz w:val="24"/>
                <w:szCs w:val="24"/>
              </w:rPr>
            </w:pPr>
          </w:p>
        </w:tc>
      </w:tr>
      <w:tr w:rsidR="0080212E" w:rsidRPr="0080212E" w:rsidTr="00511DFC">
        <w:trPr>
          <w:jc w:val="center"/>
        </w:trPr>
        <w:tc>
          <w:tcPr>
            <w:tcW w:w="898" w:type="dxa"/>
          </w:tcPr>
          <w:p w:rsidR="0080212E" w:rsidRPr="0080212E" w:rsidRDefault="0080212E" w:rsidP="00511DFC">
            <w:pPr>
              <w:pStyle w:val="a3"/>
              <w:jc w:val="center"/>
              <w:rPr>
                <w:rFonts w:ascii="Times New Roman" w:hAnsi="Times New Roman" w:cs="Times New Roman"/>
                <w:sz w:val="24"/>
                <w:szCs w:val="24"/>
              </w:rPr>
            </w:pPr>
            <w:r w:rsidRPr="0080212E">
              <w:rPr>
                <w:rFonts w:ascii="Times New Roman" w:hAnsi="Times New Roman" w:cs="Times New Roman"/>
                <w:sz w:val="24"/>
                <w:szCs w:val="24"/>
              </w:rPr>
              <w:t>4</w:t>
            </w:r>
          </w:p>
        </w:tc>
        <w:tc>
          <w:tcPr>
            <w:tcW w:w="4046" w:type="dxa"/>
          </w:tcPr>
          <w:p w:rsidR="0080212E" w:rsidRPr="0080212E" w:rsidRDefault="0080212E" w:rsidP="00511DFC">
            <w:pPr>
              <w:pStyle w:val="a3"/>
              <w:jc w:val="both"/>
              <w:rPr>
                <w:rFonts w:ascii="Times New Roman" w:hAnsi="Times New Roman" w:cs="Times New Roman"/>
                <w:sz w:val="24"/>
                <w:szCs w:val="24"/>
              </w:rPr>
            </w:pPr>
            <w:r w:rsidRPr="0080212E">
              <w:rPr>
                <w:rFonts w:ascii="Times New Roman" w:hAnsi="Times New Roman" w:cs="Times New Roman"/>
                <w:sz w:val="24"/>
                <w:szCs w:val="24"/>
              </w:rPr>
              <w:t xml:space="preserve">Сокращение времени простоя (при бесперебойной передачи данных от ЛПУ) </w:t>
            </w:r>
          </w:p>
        </w:tc>
        <w:tc>
          <w:tcPr>
            <w:tcW w:w="4626" w:type="dxa"/>
            <w:vMerge/>
          </w:tcPr>
          <w:p w:rsidR="0080212E" w:rsidRPr="0080212E" w:rsidRDefault="0080212E" w:rsidP="00511DFC">
            <w:pPr>
              <w:pStyle w:val="a3"/>
              <w:jc w:val="both"/>
              <w:rPr>
                <w:rFonts w:ascii="Times New Roman" w:hAnsi="Times New Roman" w:cs="Times New Roman"/>
                <w:sz w:val="24"/>
                <w:szCs w:val="24"/>
              </w:rPr>
            </w:pPr>
          </w:p>
        </w:tc>
      </w:tr>
      <w:tr w:rsidR="0080212E" w:rsidRPr="0080212E" w:rsidTr="00511DFC">
        <w:trPr>
          <w:jc w:val="center"/>
        </w:trPr>
        <w:tc>
          <w:tcPr>
            <w:tcW w:w="898" w:type="dxa"/>
          </w:tcPr>
          <w:p w:rsidR="0080212E" w:rsidRPr="0080212E" w:rsidRDefault="0080212E" w:rsidP="00511DFC">
            <w:pPr>
              <w:pStyle w:val="a3"/>
              <w:jc w:val="center"/>
              <w:rPr>
                <w:rFonts w:ascii="Times New Roman" w:hAnsi="Times New Roman" w:cs="Times New Roman"/>
                <w:sz w:val="24"/>
                <w:szCs w:val="24"/>
              </w:rPr>
            </w:pPr>
            <w:r w:rsidRPr="0080212E">
              <w:rPr>
                <w:rFonts w:ascii="Times New Roman" w:hAnsi="Times New Roman" w:cs="Times New Roman"/>
                <w:sz w:val="24"/>
                <w:szCs w:val="24"/>
              </w:rPr>
              <w:t>5</w:t>
            </w:r>
          </w:p>
        </w:tc>
        <w:tc>
          <w:tcPr>
            <w:tcW w:w="4046" w:type="dxa"/>
          </w:tcPr>
          <w:p w:rsidR="0080212E" w:rsidRPr="0080212E" w:rsidRDefault="0080212E" w:rsidP="00511DFC">
            <w:pPr>
              <w:pStyle w:val="a3"/>
              <w:jc w:val="both"/>
              <w:rPr>
                <w:rFonts w:ascii="Times New Roman" w:hAnsi="Times New Roman" w:cs="Times New Roman"/>
                <w:sz w:val="24"/>
                <w:szCs w:val="24"/>
              </w:rPr>
            </w:pPr>
            <w:r w:rsidRPr="0080212E">
              <w:rPr>
                <w:rFonts w:ascii="Times New Roman" w:hAnsi="Times New Roman" w:cs="Times New Roman"/>
                <w:sz w:val="24"/>
                <w:szCs w:val="24"/>
              </w:rPr>
              <w:t>Эффективность благодаря автоматизации процессов заявок на ремонт медицинского оборудования</w:t>
            </w:r>
          </w:p>
        </w:tc>
        <w:tc>
          <w:tcPr>
            <w:tcW w:w="4626" w:type="dxa"/>
            <w:vMerge/>
          </w:tcPr>
          <w:p w:rsidR="0080212E" w:rsidRPr="0080212E" w:rsidRDefault="0080212E" w:rsidP="00511DFC">
            <w:pPr>
              <w:pStyle w:val="a3"/>
              <w:jc w:val="both"/>
              <w:rPr>
                <w:rFonts w:ascii="Times New Roman" w:hAnsi="Times New Roman" w:cs="Times New Roman"/>
                <w:sz w:val="24"/>
                <w:szCs w:val="24"/>
              </w:rPr>
            </w:pPr>
          </w:p>
        </w:tc>
      </w:tr>
      <w:tr w:rsidR="0080212E" w:rsidRPr="0080212E" w:rsidTr="00511DFC">
        <w:trPr>
          <w:jc w:val="center"/>
        </w:trPr>
        <w:tc>
          <w:tcPr>
            <w:tcW w:w="898" w:type="dxa"/>
          </w:tcPr>
          <w:p w:rsidR="0080212E" w:rsidRPr="0080212E" w:rsidRDefault="0080212E" w:rsidP="00511DFC">
            <w:pPr>
              <w:pStyle w:val="a3"/>
              <w:jc w:val="center"/>
              <w:rPr>
                <w:rFonts w:ascii="Times New Roman" w:hAnsi="Times New Roman" w:cs="Times New Roman"/>
                <w:sz w:val="24"/>
                <w:szCs w:val="24"/>
              </w:rPr>
            </w:pPr>
            <w:r w:rsidRPr="0080212E">
              <w:rPr>
                <w:rFonts w:ascii="Times New Roman" w:hAnsi="Times New Roman" w:cs="Times New Roman"/>
                <w:sz w:val="24"/>
                <w:szCs w:val="24"/>
              </w:rPr>
              <w:t>6</w:t>
            </w:r>
          </w:p>
        </w:tc>
        <w:tc>
          <w:tcPr>
            <w:tcW w:w="4046" w:type="dxa"/>
          </w:tcPr>
          <w:p w:rsidR="0080212E" w:rsidRPr="0080212E" w:rsidRDefault="0080212E" w:rsidP="00511DFC">
            <w:pPr>
              <w:pStyle w:val="a3"/>
              <w:jc w:val="both"/>
              <w:rPr>
                <w:rFonts w:ascii="Times New Roman" w:hAnsi="Times New Roman" w:cs="Times New Roman"/>
                <w:sz w:val="24"/>
                <w:szCs w:val="24"/>
              </w:rPr>
            </w:pPr>
            <w:r w:rsidRPr="0080212E">
              <w:rPr>
                <w:rFonts w:ascii="Times New Roman" w:hAnsi="Times New Roman" w:cs="Times New Roman"/>
                <w:sz w:val="24"/>
                <w:szCs w:val="24"/>
              </w:rPr>
              <w:t>Анализ состояния рынка сервисных услуг МИ в Республике Казахстан в режиме реального времени</w:t>
            </w:r>
          </w:p>
        </w:tc>
        <w:tc>
          <w:tcPr>
            <w:tcW w:w="4626" w:type="dxa"/>
            <w:vMerge/>
          </w:tcPr>
          <w:p w:rsidR="0080212E" w:rsidRPr="0080212E" w:rsidRDefault="0080212E" w:rsidP="00511DFC">
            <w:pPr>
              <w:pStyle w:val="a3"/>
              <w:jc w:val="both"/>
              <w:rPr>
                <w:rFonts w:ascii="Times New Roman" w:hAnsi="Times New Roman" w:cs="Times New Roman"/>
                <w:sz w:val="24"/>
                <w:szCs w:val="24"/>
              </w:rPr>
            </w:pPr>
          </w:p>
        </w:tc>
      </w:tr>
      <w:tr w:rsidR="0080212E" w:rsidRPr="0080212E" w:rsidTr="00511DFC">
        <w:trPr>
          <w:jc w:val="center"/>
        </w:trPr>
        <w:tc>
          <w:tcPr>
            <w:tcW w:w="898" w:type="dxa"/>
          </w:tcPr>
          <w:p w:rsidR="0080212E" w:rsidRPr="0080212E" w:rsidRDefault="0080212E" w:rsidP="00511DFC">
            <w:pPr>
              <w:pStyle w:val="a3"/>
              <w:jc w:val="center"/>
              <w:rPr>
                <w:rFonts w:ascii="Times New Roman" w:hAnsi="Times New Roman" w:cs="Times New Roman"/>
                <w:sz w:val="24"/>
                <w:szCs w:val="24"/>
              </w:rPr>
            </w:pPr>
            <w:r w:rsidRPr="0080212E">
              <w:rPr>
                <w:rFonts w:ascii="Times New Roman" w:hAnsi="Times New Roman" w:cs="Times New Roman"/>
                <w:sz w:val="24"/>
                <w:szCs w:val="24"/>
              </w:rPr>
              <w:t>7</w:t>
            </w:r>
          </w:p>
        </w:tc>
        <w:tc>
          <w:tcPr>
            <w:tcW w:w="4046" w:type="dxa"/>
          </w:tcPr>
          <w:p w:rsidR="0080212E" w:rsidRPr="0080212E" w:rsidRDefault="0080212E" w:rsidP="00511DFC">
            <w:pPr>
              <w:pStyle w:val="a3"/>
              <w:jc w:val="both"/>
              <w:rPr>
                <w:rFonts w:ascii="Times New Roman" w:hAnsi="Times New Roman" w:cs="Times New Roman"/>
                <w:sz w:val="24"/>
                <w:szCs w:val="24"/>
              </w:rPr>
            </w:pPr>
            <w:r w:rsidRPr="0080212E">
              <w:rPr>
                <w:rFonts w:ascii="Times New Roman" w:hAnsi="Times New Roman" w:cs="Times New Roman"/>
                <w:sz w:val="24"/>
                <w:szCs w:val="24"/>
              </w:rPr>
              <w:t xml:space="preserve">Бюджетный контроль </w:t>
            </w:r>
          </w:p>
        </w:tc>
        <w:tc>
          <w:tcPr>
            <w:tcW w:w="4626" w:type="dxa"/>
            <w:vMerge/>
          </w:tcPr>
          <w:p w:rsidR="0080212E" w:rsidRPr="0080212E" w:rsidRDefault="0080212E" w:rsidP="00511DFC">
            <w:pPr>
              <w:pStyle w:val="a3"/>
              <w:jc w:val="both"/>
              <w:rPr>
                <w:rFonts w:ascii="Times New Roman" w:hAnsi="Times New Roman" w:cs="Times New Roman"/>
                <w:sz w:val="24"/>
                <w:szCs w:val="24"/>
              </w:rPr>
            </w:pPr>
          </w:p>
        </w:tc>
      </w:tr>
      <w:tr w:rsidR="0080212E" w:rsidRPr="0080212E" w:rsidTr="00511DFC">
        <w:trPr>
          <w:jc w:val="center"/>
        </w:trPr>
        <w:tc>
          <w:tcPr>
            <w:tcW w:w="898" w:type="dxa"/>
          </w:tcPr>
          <w:p w:rsidR="0080212E" w:rsidRPr="0080212E" w:rsidRDefault="0080212E" w:rsidP="00511DFC">
            <w:pPr>
              <w:pStyle w:val="a3"/>
              <w:jc w:val="center"/>
              <w:rPr>
                <w:rFonts w:ascii="Times New Roman" w:hAnsi="Times New Roman" w:cs="Times New Roman"/>
                <w:sz w:val="24"/>
                <w:szCs w:val="24"/>
              </w:rPr>
            </w:pPr>
            <w:r w:rsidRPr="0080212E">
              <w:rPr>
                <w:rFonts w:ascii="Times New Roman" w:hAnsi="Times New Roman" w:cs="Times New Roman"/>
                <w:sz w:val="24"/>
                <w:szCs w:val="24"/>
              </w:rPr>
              <w:t>8</w:t>
            </w:r>
          </w:p>
        </w:tc>
        <w:tc>
          <w:tcPr>
            <w:tcW w:w="4046" w:type="dxa"/>
          </w:tcPr>
          <w:p w:rsidR="0080212E" w:rsidRPr="0080212E" w:rsidRDefault="0080212E" w:rsidP="00511DFC">
            <w:pPr>
              <w:pStyle w:val="a3"/>
              <w:jc w:val="both"/>
              <w:rPr>
                <w:rFonts w:ascii="Times New Roman" w:hAnsi="Times New Roman" w:cs="Times New Roman"/>
                <w:sz w:val="24"/>
                <w:szCs w:val="24"/>
              </w:rPr>
            </w:pPr>
            <w:r w:rsidRPr="0080212E">
              <w:rPr>
                <w:rFonts w:ascii="Times New Roman" w:hAnsi="Times New Roman" w:cs="Times New Roman"/>
                <w:sz w:val="24"/>
                <w:szCs w:val="24"/>
              </w:rPr>
              <w:t xml:space="preserve">Увеличение срока службы медицинского оборудования благодаря эффективному планированию </w:t>
            </w:r>
          </w:p>
        </w:tc>
        <w:tc>
          <w:tcPr>
            <w:tcW w:w="4626" w:type="dxa"/>
            <w:vMerge/>
          </w:tcPr>
          <w:p w:rsidR="0080212E" w:rsidRPr="0080212E" w:rsidRDefault="0080212E" w:rsidP="00511DFC">
            <w:pPr>
              <w:pStyle w:val="a3"/>
              <w:jc w:val="both"/>
              <w:rPr>
                <w:rFonts w:ascii="Times New Roman" w:hAnsi="Times New Roman" w:cs="Times New Roman"/>
                <w:sz w:val="24"/>
                <w:szCs w:val="24"/>
              </w:rPr>
            </w:pPr>
          </w:p>
        </w:tc>
      </w:tr>
      <w:tr w:rsidR="0080212E" w:rsidRPr="0080212E" w:rsidTr="00511DFC">
        <w:trPr>
          <w:jc w:val="center"/>
        </w:trPr>
        <w:tc>
          <w:tcPr>
            <w:tcW w:w="898" w:type="dxa"/>
          </w:tcPr>
          <w:p w:rsidR="0080212E" w:rsidRPr="0080212E" w:rsidRDefault="0080212E" w:rsidP="00511DFC">
            <w:pPr>
              <w:pStyle w:val="a3"/>
              <w:jc w:val="center"/>
              <w:rPr>
                <w:rFonts w:ascii="Times New Roman" w:hAnsi="Times New Roman" w:cs="Times New Roman"/>
                <w:sz w:val="24"/>
                <w:szCs w:val="24"/>
              </w:rPr>
            </w:pPr>
            <w:r w:rsidRPr="0080212E">
              <w:rPr>
                <w:rFonts w:ascii="Times New Roman" w:hAnsi="Times New Roman" w:cs="Times New Roman"/>
                <w:sz w:val="24"/>
                <w:szCs w:val="24"/>
              </w:rPr>
              <w:t>9</w:t>
            </w:r>
          </w:p>
        </w:tc>
        <w:tc>
          <w:tcPr>
            <w:tcW w:w="4046" w:type="dxa"/>
          </w:tcPr>
          <w:p w:rsidR="0080212E" w:rsidRPr="0080212E" w:rsidRDefault="0080212E" w:rsidP="00511DFC">
            <w:pPr>
              <w:pStyle w:val="a3"/>
              <w:jc w:val="both"/>
              <w:rPr>
                <w:rFonts w:ascii="Times New Roman" w:hAnsi="Times New Roman" w:cs="Times New Roman"/>
                <w:sz w:val="24"/>
                <w:szCs w:val="24"/>
              </w:rPr>
            </w:pPr>
            <w:r w:rsidRPr="0080212E">
              <w:rPr>
                <w:rFonts w:ascii="Times New Roman" w:hAnsi="Times New Roman" w:cs="Times New Roman"/>
                <w:sz w:val="24"/>
                <w:szCs w:val="24"/>
              </w:rPr>
              <w:t>Управление рисками - проведение оценки рисков в отношении обязанностей поставщиков, связанных с сервисным обслуживанием медицинского оборудования компетентным органом (Техническая спецификация).</w:t>
            </w:r>
          </w:p>
        </w:tc>
        <w:tc>
          <w:tcPr>
            <w:tcW w:w="4626" w:type="dxa"/>
            <w:vMerge/>
          </w:tcPr>
          <w:p w:rsidR="0080212E" w:rsidRPr="0080212E" w:rsidRDefault="0080212E" w:rsidP="00511DFC">
            <w:pPr>
              <w:pStyle w:val="a3"/>
              <w:jc w:val="both"/>
              <w:rPr>
                <w:rFonts w:ascii="Times New Roman" w:hAnsi="Times New Roman" w:cs="Times New Roman"/>
                <w:sz w:val="24"/>
                <w:szCs w:val="24"/>
              </w:rPr>
            </w:pPr>
          </w:p>
        </w:tc>
      </w:tr>
    </w:tbl>
    <w:p w:rsidR="0080212E" w:rsidRDefault="0080212E" w:rsidP="00FB6EBE">
      <w:pPr>
        <w:spacing w:after="0" w:line="240" w:lineRule="auto"/>
        <w:ind w:firstLine="708"/>
        <w:jc w:val="both"/>
        <w:rPr>
          <w:rFonts w:ascii="Times New Roman" w:hAnsi="Times New Roman" w:cs="Times New Roman"/>
          <w:sz w:val="28"/>
          <w:szCs w:val="28"/>
        </w:rPr>
      </w:pPr>
    </w:p>
    <w:p w:rsidR="002C5709" w:rsidRPr="00FB6EBE" w:rsidRDefault="002C5709" w:rsidP="00FB6EBE">
      <w:pPr>
        <w:spacing w:after="0" w:line="240" w:lineRule="auto"/>
        <w:ind w:firstLine="708"/>
        <w:jc w:val="both"/>
        <w:rPr>
          <w:rFonts w:ascii="Times New Roman" w:eastAsia="Calibri" w:hAnsi="Times New Roman" w:cs="Times New Roman"/>
          <w:b/>
          <w:bCs/>
          <w:iCs/>
          <w:color w:val="000000"/>
          <w:sz w:val="28"/>
          <w:szCs w:val="28"/>
          <w:u w:val="single"/>
        </w:rPr>
      </w:pPr>
    </w:p>
    <w:p w:rsidR="002C5709" w:rsidRPr="002C5709" w:rsidRDefault="002C5709" w:rsidP="002C5709">
      <w:pPr>
        <w:keepNext/>
        <w:keepLines/>
        <w:spacing w:after="120" w:line="240" w:lineRule="auto"/>
        <w:outlineLvl w:val="0"/>
        <w:rPr>
          <w:rFonts w:ascii="Times New Roman" w:eastAsia="Times New Roman" w:hAnsi="Times New Roman" w:cs="Times New Roman"/>
          <w:b/>
          <w:bCs/>
          <w:color w:val="365F91"/>
          <w:sz w:val="28"/>
          <w:szCs w:val="28"/>
        </w:rPr>
      </w:pPr>
      <w:bookmarkStart w:id="30" w:name="_Toc528162421"/>
      <w:bookmarkStart w:id="31" w:name="_Toc30592864"/>
      <w:bookmarkStart w:id="32" w:name="_Toc30660879"/>
      <w:bookmarkStart w:id="33" w:name="_Toc57917068"/>
      <w:r w:rsidRPr="002C5709">
        <w:rPr>
          <w:rFonts w:ascii="Times New Roman" w:eastAsia="Times New Roman" w:hAnsi="Times New Roman" w:cs="Times New Roman"/>
          <w:b/>
          <w:bCs/>
          <w:color w:val="000000"/>
          <w:sz w:val="28"/>
          <w:szCs w:val="28"/>
        </w:rPr>
        <w:t>ВИДЕНИЕ ПО РЕАЛИЗАЦИИ ТРЕХ ВАРИАНТОВ ПОЛИТИКИ</w:t>
      </w:r>
      <w:bookmarkEnd w:id="30"/>
      <w:bookmarkEnd w:id="31"/>
      <w:bookmarkEnd w:id="32"/>
      <w:bookmarkEnd w:id="33"/>
    </w:p>
    <w:p w:rsidR="002C5709" w:rsidRDefault="002C5709" w:rsidP="002C5709">
      <w:pPr>
        <w:spacing w:after="0" w:line="240" w:lineRule="auto"/>
        <w:ind w:firstLine="567"/>
        <w:jc w:val="both"/>
        <w:rPr>
          <w:rFonts w:ascii="Times New Roman" w:eastAsia="Calibri" w:hAnsi="Times New Roman" w:cs="Times New Roman"/>
          <w:sz w:val="28"/>
          <w:szCs w:val="28"/>
          <w:lang w:val="kk-KZ"/>
        </w:rPr>
      </w:pPr>
      <w:r w:rsidRPr="002C5709">
        <w:rPr>
          <w:rFonts w:ascii="Times New Roman" w:eastAsia="Times New Roman" w:hAnsi="Times New Roman" w:cs="Times New Roman"/>
          <w:color w:val="000000"/>
          <w:sz w:val="28"/>
          <w:szCs w:val="28"/>
        </w:rPr>
        <w:t>Потенциальны</w:t>
      </w:r>
      <w:r w:rsidRPr="002C5709">
        <w:rPr>
          <w:rFonts w:ascii="Times New Roman" w:eastAsia="Times New Roman" w:hAnsi="Times New Roman" w:cs="Times New Roman"/>
          <w:color w:val="000000"/>
          <w:sz w:val="28"/>
          <w:szCs w:val="28"/>
          <w:lang w:val="kk-KZ"/>
        </w:rPr>
        <w:t>м</w:t>
      </w:r>
      <w:r w:rsidRPr="002C5709">
        <w:rPr>
          <w:rFonts w:ascii="Times New Roman" w:eastAsia="Times New Roman" w:hAnsi="Times New Roman" w:cs="Times New Roman"/>
          <w:color w:val="000000"/>
          <w:sz w:val="28"/>
          <w:szCs w:val="28"/>
        </w:rPr>
        <w:t xml:space="preserve"> барьером</w:t>
      </w:r>
      <w:r w:rsidRPr="002C5709">
        <w:rPr>
          <w:rFonts w:ascii="Times New Roman" w:eastAsia="Calibri" w:hAnsi="Times New Roman" w:cs="Times New Roman"/>
          <w:b/>
          <w:color w:val="000000"/>
          <w:sz w:val="28"/>
          <w:szCs w:val="28"/>
        </w:rPr>
        <w:t xml:space="preserve"> </w:t>
      </w:r>
      <w:r w:rsidRPr="002C5709">
        <w:rPr>
          <w:rFonts w:ascii="Times New Roman" w:eastAsia="Calibri" w:hAnsi="Times New Roman" w:cs="Times New Roman"/>
          <w:sz w:val="28"/>
          <w:szCs w:val="28"/>
        </w:rPr>
        <w:t>для</w:t>
      </w:r>
      <w:r w:rsidRPr="002C5709">
        <w:rPr>
          <w:rFonts w:ascii="Times New Roman" w:eastAsia="Calibri" w:hAnsi="Times New Roman" w:cs="Times New Roman"/>
          <w:sz w:val="28"/>
          <w:szCs w:val="28"/>
          <w:lang w:val="kk-KZ"/>
        </w:rPr>
        <w:t xml:space="preserve"> реализации</w:t>
      </w:r>
      <w:r w:rsidRPr="002C5709">
        <w:rPr>
          <w:rFonts w:ascii="Times New Roman" w:eastAsia="Calibri" w:hAnsi="Times New Roman" w:cs="Times New Roman"/>
          <w:sz w:val="28"/>
          <w:szCs w:val="28"/>
        </w:rPr>
        <w:t xml:space="preserve"> </w:t>
      </w:r>
      <w:r w:rsidRPr="002C5709">
        <w:rPr>
          <w:rFonts w:ascii="Times New Roman" w:eastAsia="Calibri" w:hAnsi="Times New Roman" w:cs="Times New Roman"/>
          <w:b/>
          <w:i/>
          <w:sz w:val="28"/>
          <w:szCs w:val="28"/>
        </w:rPr>
        <w:t>варианта политики 1 «</w:t>
      </w:r>
      <w:r w:rsidRPr="00BB2EA6">
        <w:rPr>
          <w:rFonts w:ascii="Times New Roman" w:eastAsia="Times New Roman" w:hAnsi="Times New Roman" w:cs="Times New Roman"/>
          <w:b/>
          <w:bCs/>
          <w:i/>
          <w:color w:val="000000"/>
          <w:sz w:val="28"/>
          <w:szCs w:val="28"/>
        </w:rPr>
        <w:t>Внесение изменений в НПА РК</w:t>
      </w:r>
      <w:r w:rsidRPr="002C5709">
        <w:rPr>
          <w:rFonts w:ascii="Times New Roman" w:eastAsia="Calibri" w:hAnsi="Times New Roman" w:cs="Times New Roman"/>
          <w:b/>
          <w:i/>
          <w:sz w:val="28"/>
          <w:szCs w:val="28"/>
        </w:rPr>
        <w:t>»</w:t>
      </w:r>
      <w:r w:rsidRPr="002C5709">
        <w:rPr>
          <w:rFonts w:ascii="Times New Roman" w:eastAsia="Calibri" w:hAnsi="Times New Roman" w:cs="Times New Roman"/>
          <w:b/>
          <w:i/>
          <w:sz w:val="28"/>
          <w:szCs w:val="28"/>
          <w:lang w:val="kk-KZ"/>
        </w:rPr>
        <w:t xml:space="preserve"> </w:t>
      </w:r>
      <w:r w:rsidRPr="002C5709">
        <w:rPr>
          <w:rFonts w:ascii="Times New Roman" w:eastAsia="Calibri" w:hAnsi="Times New Roman" w:cs="Times New Roman"/>
          <w:sz w:val="28"/>
          <w:szCs w:val="28"/>
          <w:lang w:val="kk-KZ"/>
        </w:rPr>
        <w:t>может стать</w:t>
      </w:r>
      <w:r w:rsidRPr="002C5709">
        <w:rPr>
          <w:rFonts w:ascii="Calibri" w:eastAsia="Calibri" w:hAnsi="Calibri" w:cs="Times New Roman"/>
        </w:rPr>
        <w:t xml:space="preserve"> </w:t>
      </w:r>
      <w:r w:rsidRPr="002C5709">
        <w:rPr>
          <w:rFonts w:ascii="Times New Roman" w:eastAsia="Calibri" w:hAnsi="Times New Roman" w:cs="Times New Roman"/>
          <w:sz w:val="28"/>
          <w:szCs w:val="28"/>
          <w:lang w:val="kk-KZ"/>
        </w:rPr>
        <w:t xml:space="preserve">то, что предложенные </w:t>
      </w:r>
      <w:r>
        <w:rPr>
          <w:rFonts w:ascii="Times New Roman" w:eastAsia="Calibri" w:hAnsi="Times New Roman" w:cs="Times New Roman"/>
          <w:sz w:val="28"/>
          <w:szCs w:val="28"/>
          <w:lang w:val="kk-KZ"/>
        </w:rPr>
        <w:t>изменения</w:t>
      </w:r>
      <w:r w:rsidRPr="002C5709">
        <w:rPr>
          <w:rFonts w:ascii="Times New Roman" w:eastAsia="Calibri" w:hAnsi="Times New Roman" w:cs="Times New Roman"/>
          <w:sz w:val="28"/>
          <w:szCs w:val="28"/>
          <w:lang w:val="kk-KZ"/>
        </w:rPr>
        <w:t xml:space="preserve"> на самом деле будут недостаточно эффективны. В этой связи необходимо обеспечить мониторинг внедрения предложенных мер и в масштабах страны в течение первых 2-3 лет с возможностью актуализации </w:t>
      </w:r>
      <w:r w:rsidR="00211B6A">
        <w:rPr>
          <w:rFonts w:ascii="Times New Roman" w:eastAsia="Calibri" w:hAnsi="Times New Roman" w:cs="Times New Roman"/>
          <w:sz w:val="28"/>
          <w:szCs w:val="28"/>
          <w:lang w:val="kk-KZ"/>
        </w:rPr>
        <w:t>данных</w:t>
      </w:r>
      <w:r w:rsidRPr="002C5709">
        <w:rPr>
          <w:rFonts w:ascii="Times New Roman" w:eastAsia="Calibri" w:hAnsi="Times New Roman" w:cs="Times New Roman"/>
          <w:sz w:val="28"/>
          <w:szCs w:val="28"/>
          <w:lang w:val="kk-KZ"/>
        </w:rPr>
        <w:t xml:space="preserve"> по результатам мониторинга.</w:t>
      </w:r>
    </w:p>
    <w:p w:rsidR="002E7F0B" w:rsidRDefault="00E74506" w:rsidP="002E7F0B">
      <w:pPr>
        <w:spacing w:after="0" w:line="240" w:lineRule="auto"/>
        <w:ind w:firstLine="567"/>
        <w:jc w:val="both"/>
        <w:rPr>
          <w:rFonts w:ascii="Times New Roman" w:eastAsia="Calibri" w:hAnsi="Times New Roman" w:cs="Times New Roman"/>
          <w:color w:val="000000"/>
          <w:sz w:val="28"/>
          <w:szCs w:val="28"/>
        </w:rPr>
      </w:pPr>
      <w:r w:rsidRPr="00E74506">
        <w:rPr>
          <w:rFonts w:ascii="Times New Roman" w:eastAsia="Calibri" w:hAnsi="Times New Roman" w:cs="Times New Roman"/>
          <w:color w:val="000000"/>
          <w:sz w:val="28"/>
          <w:szCs w:val="28"/>
        </w:rPr>
        <w:t xml:space="preserve">Потенциальными барьером для реализации </w:t>
      </w:r>
      <w:r w:rsidRPr="00E74506">
        <w:rPr>
          <w:rFonts w:ascii="Times New Roman" w:eastAsia="Calibri" w:hAnsi="Times New Roman" w:cs="Times New Roman"/>
          <w:b/>
          <w:i/>
          <w:color w:val="000000"/>
          <w:sz w:val="28"/>
          <w:szCs w:val="28"/>
        </w:rPr>
        <w:t>варианта политики 2 «Компетентный центр, централизованно занимающийся вопросами поломок медицинского оборудования»</w:t>
      </w:r>
      <w:r w:rsidRPr="00E74506">
        <w:rPr>
          <w:rFonts w:ascii="Times New Roman" w:eastAsia="Calibri" w:hAnsi="Times New Roman" w:cs="Times New Roman"/>
          <w:color w:val="000000"/>
          <w:sz w:val="28"/>
          <w:szCs w:val="28"/>
        </w:rPr>
        <w:t xml:space="preserve"> может стать отсутствие средств на необходимые инфраструктурные изменения и </w:t>
      </w:r>
      <w:r w:rsidR="00D0540A">
        <w:rPr>
          <w:rFonts w:ascii="Times New Roman" w:eastAsia="Calibri" w:hAnsi="Times New Roman" w:cs="Times New Roman"/>
          <w:color w:val="000000"/>
          <w:sz w:val="28"/>
          <w:szCs w:val="28"/>
        </w:rPr>
        <w:t>финансовое</w:t>
      </w:r>
      <w:r w:rsidRPr="00E74506">
        <w:rPr>
          <w:rFonts w:ascii="Times New Roman" w:eastAsia="Calibri" w:hAnsi="Times New Roman" w:cs="Times New Roman"/>
          <w:color w:val="000000"/>
          <w:sz w:val="28"/>
          <w:szCs w:val="28"/>
        </w:rPr>
        <w:t xml:space="preserve"> обеспечение</w:t>
      </w:r>
      <w:r w:rsidR="00E46EA0">
        <w:rPr>
          <w:rFonts w:ascii="Times New Roman" w:eastAsia="Calibri" w:hAnsi="Times New Roman" w:cs="Times New Roman"/>
          <w:color w:val="000000"/>
          <w:sz w:val="28"/>
          <w:szCs w:val="28"/>
        </w:rPr>
        <w:t xml:space="preserve"> штата</w:t>
      </w:r>
      <w:r w:rsidRPr="00E74506">
        <w:rPr>
          <w:rFonts w:ascii="Times New Roman" w:eastAsia="Calibri" w:hAnsi="Times New Roman" w:cs="Times New Roman"/>
          <w:color w:val="000000"/>
          <w:sz w:val="28"/>
          <w:szCs w:val="28"/>
        </w:rPr>
        <w:t>.</w:t>
      </w:r>
      <w:r w:rsidRPr="00E74506">
        <w:rPr>
          <w:rFonts w:ascii="Times New Roman" w:eastAsia="Calibri" w:hAnsi="Times New Roman" w:cs="Times New Roman"/>
          <w:sz w:val="28"/>
          <w:szCs w:val="28"/>
          <w:lang w:val="kk-KZ"/>
        </w:rPr>
        <w:t xml:space="preserve"> В этой связи </w:t>
      </w:r>
      <w:r w:rsidR="00D0540A">
        <w:rPr>
          <w:rFonts w:ascii="Times New Roman" w:eastAsia="Calibri" w:hAnsi="Times New Roman" w:cs="Times New Roman"/>
          <w:sz w:val="28"/>
          <w:szCs w:val="28"/>
          <w:lang w:val="kk-KZ"/>
        </w:rPr>
        <w:t xml:space="preserve">существует </w:t>
      </w:r>
      <w:r w:rsidR="00EC00FE">
        <w:rPr>
          <w:rFonts w:ascii="Times New Roman" w:eastAsia="Calibri" w:hAnsi="Times New Roman" w:cs="Times New Roman"/>
          <w:sz w:val="28"/>
          <w:szCs w:val="28"/>
          <w:lang w:val="kk-KZ"/>
        </w:rPr>
        <w:t xml:space="preserve">более экономичная </w:t>
      </w:r>
      <w:r w:rsidR="00D0540A">
        <w:rPr>
          <w:rFonts w:ascii="Times New Roman" w:eastAsia="Calibri" w:hAnsi="Times New Roman" w:cs="Times New Roman"/>
          <w:sz w:val="28"/>
          <w:szCs w:val="28"/>
          <w:lang w:val="kk-KZ"/>
        </w:rPr>
        <w:t>возможность</w:t>
      </w:r>
      <w:r w:rsidR="00EC00FE">
        <w:rPr>
          <w:rFonts w:ascii="Times New Roman" w:eastAsia="Calibri" w:hAnsi="Times New Roman" w:cs="Times New Roman"/>
          <w:sz w:val="28"/>
          <w:szCs w:val="28"/>
          <w:lang w:val="kk-KZ"/>
        </w:rPr>
        <w:t xml:space="preserve"> -</w:t>
      </w:r>
      <w:r w:rsidR="00D0540A">
        <w:rPr>
          <w:rFonts w:ascii="Times New Roman" w:eastAsia="Calibri" w:hAnsi="Times New Roman" w:cs="Times New Roman"/>
          <w:sz w:val="28"/>
          <w:szCs w:val="28"/>
          <w:lang w:val="kk-KZ"/>
        </w:rPr>
        <w:t xml:space="preserve"> расиширить функционал т</w:t>
      </w:r>
      <w:r w:rsidR="00EC00FE">
        <w:rPr>
          <w:rFonts w:ascii="Times New Roman" w:eastAsia="Calibri" w:hAnsi="Times New Roman" w:cs="Times New Roman"/>
          <w:sz w:val="28"/>
          <w:szCs w:val="28"/>
          <w:lang w:val="kk-KZ"/>
        </w:rPr>
        <w:t>ого</w:t>
      </w:r>
      <w:r w:rsidR="00D0540A">
        <w:rPr>
          <w:rFonts w:ascii="Times New Roman" w:eastAsia="Calibri" w:hAnsi="Times New Roman" w:cs="Times New Roman"/>
          <w:sz w:val="28"/>
          <w:szCs w:val="28"/>
          <w:lang w:val="kk-KZ"/>
        </w:rPr>
        <w:t xml:space="preserve"> центр</w:t>
      </w:r>
      <w:r w:rsidR="00EC00FE">
        <w:rPr>
          <w:rFonts w:ascii="Times New Roman" w:eastAsia="Calibri" w:hAnsi="Times New Roman" w:cs="Times New Roman"/>
          <w:sz w:val="28"/>
          <w:szCs w:val="28"/>
          <w:lang w:val="kk-KZ"/>
        </w:rPr>
        <w:t>а</w:t>
      </w:r>
      <w:r w:rsidR="00D0540A">
        <w:rPr>
          <w:rFonts w:ascii="Times New Roman" w:eastAsia="Calibri" w:hAnsi="Times New Roman" w:cs="Times New Roman"/>
          <w:sz w:val="28"/>
          <w:szCs w:val="28"/>
          <w:lang w:val="kk-KZ"/>
        </w:rPr>
        <w:t>, которы</w:t>
      </w:r>
      <w:r w:rsidR="00EC00FE">
        <w:rPr>
          <w:rFonts w:ascii="Times New Roman" w:eastAsia="Calibri" w:hAnsi="Times New Roman" w:cs="Times New Roman"/>
          <w:sz w:val="28"/>
          <w:szCs w:val="28"/>
          <w:lang w:val="kk-KZ"/>
        </w:rPr>
        <w:t>й</w:t>
      </w:r>
      <w:r w:rsidR="00D0540A">
        <w:rPr>
          <w:rFonts w:ascii="Times New Roman" w:eastAsia="Calibri" w:hAnsi="Times New Roman" w:cs="Times New Roman"/>
          <w:sz w:val="28"/>
          <w:szCs w:val="28"/>
          <w:lang w:val="kk-KZ"/>
        </w:rPr>
        <w:t xml:space="preserve"> мо</w:t>
      </w:r>
      <w:r w:rsidR="00EC00FE">
        <w:rPr>
          <w:rFonts w:ascii="Times New Roman" w:eastAsia="Calibri" w:hAnsi="Times New Roman" w:cs="Times New Roman"/>
          <w:sz w:val="28"/>
          <w:szCs w:val="28"/>
          <w:lang w:val="kk-KZ"/>
        </w:rPr>
        <w:t>жет</w:t>
      </w:r>
      <w:r w:rsidR="00D0540A">
        <w:rPr>
          <w:rFonts w:ascii="Times New Roman" w:eastAsia="Calibri" w:hAnsi="Times New Roman" w:cs="Times New Roman"/>
          <w:sz w:val="28"/>
          <w:szCs w:val="28"/>
          <w:lang w:val="kk-KZ"/>
        </w:rPr>
        <w:t xml:space="preserve"> в соответсвии с квалификацией</w:t>
      </w:r>
      <w:r w:rsidR="00EC00FE">
        <w:rPr>
          <w:rFonts w:ascii="Times New Roman" w:eastAsia="Calibri" w:hAnsi="Times New Roman" w:cs="Times New Roman"/>
          <w:sz w:val="28"/>
          <w:szCs w:val="28"/>
          <w:lang w:val="kk-KZ"/>
        </w:rPr>
        <w:t xml:space="preserve"> сотрудников</w:t>
      </w:r>
      <w:r w:rsidR="00D0540A">
        <w:rPr>
          <w:rFonts w:ascii="Times New Roman" w:eastAsia="Calibri" w:hAnsi="Times New Roman" w:cs="Times New Roman"/>
          <w:sz w:val="28"/>
          <w:szCs w:val="28"/>
          <w:lang w:val="kk-KZ"/>
        </w:rPr>
        <w:t xml:space="preserve"> заниматься</w:t>
      </w:r>
      <w:r w:rsidR="00E46EA0">
        <w:rPr>
          <w:rFonts w:ascii="Times New Roman" w:eastAsia="Calibri" w:hAnsi="Times New Roman" w:cs="Times New Roman"/>
          <w:sz w:val="28"/>
          <w:szCs w:val="28"/>
          <w:lang w:val="kk-KZ"/>
        </w:rPr>
        <w:t xml:space="preserve"> </w:t>
      </w:r>
      <w:r w:rsidR="00D0540A">
        <w:rPr>
          <w:rFonts w:ascii="Times New Roman" w:eastAsia="Calibri" w:hAnsi="Times New Roman" w:cs="Times New Roman"/>
          <w:sz w:val="28"/>
          <w:szCs w:val="28"/>
          <w:lang w:val="kk-KZ"/>
        </w:rPr>
        <w:t>данными вопросами.</w:t>
      </w:r>
    </w:p>
    <w:p w:rsidR="00E74506" w:rsidRPr="00E74506" w:rsidRDefault="00E74506" w:rsidP="002E7F0B">
      <w:pPr>
        <w:spacing w:after="0" w:line="240" w:lineRule="auto"/>
        <w:ind w:firstLine="567"/>
        <w:jc w:val="both"/>
        <w:rPr>
          <w:rFonts w:ascii="Times New Roman" w:eastAsia="Calibri" w:hAnsi="Times New Roman" w:cs="Times New Roman"/>
          <w:color w:val="000000"/>
          <w:sz w:val="28"/>
          <w:szCs w:val="28"/>
        </w:rPr>
      </w:pPr>
      <w:r w:rsidRPr="00E74506">
        <w:rPr>
          <w:rFonts w:ascii="Times New Roman" w:eastAsia="Calibri" w:hAnsi="Times New Roman" w:cs="Times New Roman"/>
          <w:color w:val="000000"/>
          <w:sz w:val="28"/>
          <w:szCs w:val="28"/>
        </w:rPr>
        <w:t xml:space="preserve">Потенциальным барьером для реализации </w:t>
      </w:r>
      <w:r w:rsidRPr="00E74506">
        <w:rPr>
          <w:rFonts w:ascii="Times New Roman" w:eastAsia="Calibri" w:hAnsi="Times New Roman" w:cs="Times New Roman"/>
          <w:b/>
          <w:i/>
          <w:color w:val="000000"/>
          <w:sz w:val="28"/>
          <w:szCs w:val="28"/>
        </w:rPr>
        <w:t>варианта политики 3 «</w:t>
      </w:r>
      <w:r w:rsidR="002E7F0B" w:rsidRPr="002E7F0B">
        <w:rPr>
          <w:rFonts w:ascii="Times New Roman" w:eastAsia="Times New Roman" w:hAnsi="Times New Roman" w:cs="Times New Roman"/>
          <w:b/>
          <w:bCs/>
          <w:i/>
          <w:color w:val="000000"/>
          <w:sz w:val="28"/>
          <w:szCs w:val="28"/>
        </w:rPr>
        <w:t xml:space="preserve">Внедрение </w:t>
      </w:r>
      <w:r w:rsidR="002E7F0B" w:rsidRPr="002E7F0B">
        <w:rPr>
          <w:rFonts w:ascii="Times New Roman" w:eastAsia="Calibri" w:hAnsi="Times New Roman" w:cs="Times New Roman"/>
          <w:b/>
          <w:i/>
          <w:color w:val="000000"/>
          <w:sz w:val="28"/>
          <w:szCs w:val="28"/>
        </w:rPr>
        <w:t>компьютеризированной системы управления техническим обслуживанием (КСУТО) медицинской техники</w:t>
      </w:r>
      <w:r w:rsidRPr="00E74506">
        <w:rPr>
          <w:rFonts w:ascii="Times New Roman" w:eastAsia="Calibri" w:hAnsi="Times New Roman" w:cs="Times New Roman"/>
          <w:b/>
          <w:i/>
          <w:color w:val="000000"/>
          <w:sz w:val="28"/>
          <w:szCs w:val="28"/>
        </w:rPr>
        <w:t xml:space="preserve">» </w:t>
      </w:r>
      <w:r w:rsidRPr="00E74506">
        <w:rPr>
          <w:rFonts w:ascii="Times New Roman" w:eastAsia="Calibri" w:hAnsi="Times New Roman" w:cs="Times New Roman"/>
          <w:color w:val="000000"/>
          <w:sz w:val="28"/>
          <w:szCs w:val="28"/>
        </w:rPr>
        <w:t xml:space="preserve">может </w:t>
      </w:r>
      <w:r w:rsidR="00150F17">
        <w:rPr>
          <w:rFonts w:ascii="Times New Roman" w:eastAsia="Calibri" w:hAnsi="Times New Roman" w:cs="Times New Roman"/>
          <w:color w:val="000000"/>
          <w:sz w:val="28"/>
          <w:szCs w:val="28"/>
        </w:rPr>
        <w:t xml:space="preserve">также </w:t>
      </w:r>
      <w:r w:rsidRPr="00E74506">
        <w:rPr>
          <w:rFonts w:ascii="Times New Roman" w:eastAsia="Calibri" w:hAnsi="Times New Roman" w:cs="Times New Roman"/>
          <w:color w:val="000000"/>
          <w:sz w:val="28"/>
          <w:szCs w:val="28"/>
        </w:rPr>
        <w:t xml:space="preserve">стать, </w:t>
      </w:r>
      <w:r w:rsidR="002E5267">
        <w:rPr>
          <w:rFonts w:ascii="Times New Roman" w:eastAsia="Calibri" w:hAnsi="Times New Roman" w:cs="Times New Roman"/>
          <w:color w:val="000000"/>
          <w:sz w:val="28"/>
          <w:szCs w:val="28"/>
        </w:rPr>
        <w:t xml:space="preserve">отсутствие финансовых средств на разработку и обслуживание программы.  В этой связи существует возможность объявить </w:t>
      </w:r>
      <w:r w:rsidR="00FA141B">
        <w:rPr>
          <w:rFonts w:ascii="Times New Roman" w:eastAsia="Calibri" w:hAnsi="Times New Roman" w:cs="Times New Roman"/>
          <w:color w:val="000000"/>
          <w:sz w:val="28"/>
          <w:szCs w:val="28"/>
        </w:rPr>
        <w:t xml:space="preserve">республиканский </w:t>
      </w:r>
      <w:r w:rsidR="002E5267">
        <w:rPr>
          <w:rFonts w:ascii="Times New Roman" w:eastAsia="Calibri" w:hAnsi="Times New Roman" w:cs="Times New Roman"/>
          <w:color w:val="000000"/>
          <w:sz w:val="28"/>
          <w:szCs w:val="28"/>
        </w:rPr>
        <w:t>конкурс среди студентов</w:t>
      </w:r>
      <w:r w:rsidR="00471009">
        <w:rPr>
          <w:rFonts w:ascii="Times New Roman" w:eastAsia="Calibri" w:hAnsi="Times New Roman" w:cs="Times New Roman"/>
          <w:color w:val="000000"/>
          <w:sz w:val="28"/>
          <w:szCs w:val="28"/>
        </w:rPr>
        <w:t xml:space="preserve"> программистов</w:t>
      </w:r>
      <w:r w:rsidR="002E5267">
        <w:rPr>
          <w:rFonts w:ascii="Times New Roman" w:eastAsia="Calibri" w:hAnsi="Times New Roman" w:cs="Times New Roman"/>
          <w:color w:val="000000"/>
          <w:sz w:val="28"/>
          <w:szCs w:val="28"/>
        </w:rPr>
        <w:t xml:space="preserve"> на лучшее КСУТО, </w:t>
      </w:r>
      <w:r w:rsidR="00714941">
        <w:rPr>
          <w:rFonts w:ascii="Times New Roman" w:eastAsia="Calibri" w:hAnsi="Times New Roman" w:cs="Times New Roman"/>
          <w:color w:val="000000"/>
          <w:sz w:val="28"/>
          <w:szCs w:val="28"/>
        </w:rPr>
        <w:t>то есть таким образом есть возможность сэкономить средства.</w:t>
      </w:r>
    </w:p>
    <w:p w:rsidR="00E74506" w:rsidRPr="00E74506" w:rsidRDefault="00E74506" w:rsidP="00E74506">
      <w:pPr>
        <w:spacing w:after="0" w:line="240" w:lineRule="auto"/>
        <w:ind w:firstLine="567"/>
        <w:jc w:val="both"/>
        <w:rPr>
          <w:rFonts w:ascii="Times New Roman" w:eastAsia="Calibri" w:hAnsi="Times New Roman" w:cs="Times New Roman"/>
          <w:color w:val="000000"/>
          <w:sz w:val="28"/>
          <w:szCs w:val="28"/>
        </w:rPr>
      </w:pPr>
      <w:r w:rsidRPr="00E74506">
        <w:rPr>
          <w:rFonts w:ascii="Times New Roman" w:eastAsia="Times New Roman" w:hAnsi="Times New Roman" w:cs="Times New Roman"/>
          <w:color w:val="000000"/>
          <w:sz w:val="28"/>
          <w:szCs w:val="28"/>
        </w:rPr>
        <w:t xml:space="preserve">Оценивая возможность внедрения предлагаемых вариантов политики с учетом имеющихся барьеров и возможностей, мы приходим к выводу, что все три варианта политики дополняют друг друга. </w:t>
      </w:r>
      <w:r w:rsidR="00BB2EA6">
        <w:rPr>
          <w:rFonts w:ascii="Times New Roman" w:eastAsia="Times New Roman" w:hAnsi="Times New Roman" w:cs="Times New Roman"/>
          <w:color w:val="000000"/>
          <w:sz w:val="28"/>
          <w:szCs w:val="28"/>
        </w:rPr>
        <w:t>Тем не менее, возможность использовать все меры в совокупности даст более положительные изменения в сфере сервисного обслуживания медицинской техники в Республике Казахстан.</w:t>
      </w:r>
    </w:p>
    <w:p w:rsidR="00B05928" w:rsidRPr="00B05928" w:rsidRDefault="00B05928" w:rsidP="00B05928">
      <w:pPr>
        <w:spacing w:after="0" w:line="240" w:lineRule="auto"/>
        <w:rPr>
          <w:rFonts w:ascii="Times New Roman" w:eastAsia="Times New Roman" w:hAnsi="Times New Roman" w:cs="Times New Roman"/>
          <w:b/>
          <w:sz w:val="28"/>
          <w:szCs w:val="28"/>
          <w:lang w:eastAsia="ru-RU"/>
        </w:rPr>
      </w:pPr>
    </w:p>
    <w:p w:rsidR="00695B97" w:rsidRDefault="00B05928" w:rsidP="00B05928">
      <w:pPr>
        <w:keepNext/>
        <w:keepLines/>
        <w:spacing w:after="0" w:line="240" w:lineRule="auto"/>
        <w:jc w:val="center"/>
        <w:outlineLvl w:val="0"/>
        <w:rPr>
          <w:rFonts w:ascii="Times New Roman" w:eastAsia="Times New Roman" w:hAnsi="Times New Roman" w:cs="Times New Roman"/>
          <w:b/>
          <w:bCs/>
          <w:color w:val="000000"/>
          <w:sz w:val="28"/>
          <w:szCs w:val="28"/>
          <w:lang w:eastAsia="ru-RU"/>
        </w:rPr>
      </w:pPr>
      <w:bookmarkStart w:id="34" w:name="_Toc57917069"/>
      <w:r w:rsidRPr="00B05928">
        <w:rPr>
          <w:rFonts w:ascii="Times New Roman" w:eastAsia="Times New Roman" w:hAnsi="Times New Roman" w:cs="Times New Roman"/>
          <w:b/>
          <w:bCs/>
          <w:color w:val="000000"/>
          <w:sz w:val="28"/>
          <w:szCs w:val="28"/>
          <w:lang w:eastAsia="ru-RU"/>
        </w:rPr>
        <w:t>Список использованных источников</w:t>
      </w:r>
      <w:bookmarkEnd w:id="34"/>
    </w:p>
    <w:p w:rsidR="00B05928" w:rsidRPr="00B05928" w:rsidRDefault="00B05928" w:rsidP="00B05928">
      <w:pPr>
        <w:keepNext/>
        <w:keepLines/>
        <w:spacing w:after="0" w:line="240" w:lineRule="auto"/>
        <w:jc w:val="center"/>
        <w:outlineLvl w:val="0"/>
        <w:rPr>
          <w:rFonts w:ascii="Times New Roman" w:eastAsia="Times New Roman" w:hAnsi="Times New Roman" w:cs="Times New Roman"/>
          <w:b/>
          <w:bCs/>
          <w:color w:val="000000"/>
          <w:sz w:val="28"/>
          <w:szCs w:val="28"/>
          <w:lang w:eastAsia="ru-RU"/>
        </w:rPr>
      </w:pPr>
    </w:p>
    <w:p w:rsidR="002A3A5C" w:rsidRPr="00330B87" w:rsidRDefault="002A3A5C" w:rsidP="002A3A5C">
      <w:pPr>
        <w:jc w:val="both"/>
        <w:rPr>
          <w:rStyle w:val="aa"/>
          <w:rFonts w:ascii="Times New Roman" w:hAnsi="Times New Roman" w:cs="Times New Roman"/>
          <w:sz w:val="24"/>
          <w:szCs w:val="24"/>
        </w:rPr>
      </w:pPr>
      <w:r w:rsidRPr="00330B87">
        <w:rPr>
          <w:rFonts w:ascii="Times New Roman" w:hAnsi="Times New Roman" w:cs="Times New Roman"/>
          <w:sz w:val="24"/>
          <w:szCs w:val="24"/>
        </w:rPr>
        <w:t xml:space="preserve">1.Кодекс Республики Казахстан от 7 июля 2020 года «О здоровье народа и системе здравоохранения». Ссылка: </w:t>
      </w:r>
      <w:hyperlink r:id="rId9" w:history="1">
        <w:r w:rsidRPr="00330B87">
          <w:rPr>
            <w:rStyle w:val="aa"/>
            <w:rFonts w:ascii="Times New Roman" w:hAnsi="Times New Roman" w:cs="Times New Roman"/>
            <w:sz w:val="24"/>
            <w:szCs w:val="24"/>
          </w:rPr>
          <w:t>http://adilet.zan.kz/rus/docs/K2000000360</w:t>
        </w:r>
      </w:hyperlink>
    </w:p>
    <w:p w:rsidR="002A3A5C" w:rsidRPr="00330B87" w:rsidRDefault="002A3A5C" w:rsidP="002A3A5C">
      <w:pPr>
        <w:spacing w:line="240" w:lineRule="auto"/>
        <w:jc w:val="both"/>
        <w:rPr>
          <w:rFonts w:ascii="Times New Roman" w:hAnsi="Times New Roman" w:cs="Times New Roman"/>
          <w:sz w:val="24"/>
          <w:szCs w:val="24"/>
        </w:rPr>
      </w:pPr>
      <w:r w:rsidRPr="00330B87">
        <w:rPr>
          <w:rFonts w:ascii="Times New Roman" w:hAnsi="Times New Roman" w:cs="Times New Roman"/>
          <w:sz w:val="24"/>
          <w:szCs w:val="24"/>
        </w:rPr>
        <w:t xml:space="preserve">2.Постановление Правительства Республики Казахстан от 30 октября 2009 года № 1729 «Об утверждении Правил организации и проведения закупа лекарственных средств и медицинских изделий, фармацевтических услуг». Ссылка </w:t>
      </w:r>
      <w:hyperlink r:id="rId10" w:history="1">
        <w:r w:rsidRPr="00330B87">
          <w:rPr>
            <w:rStyle w:val="aa"/>
            <w:rFonts w:ascii="Times New Roman" w:hAnsi="Times New Roman" w:cs="Times New Roman"/>
            <w:sz w:val="24"/>
            <w:szCs w:val="24"/>
          </w:rPr>
          <w:t>http://adilet.zan.kz/rus/docs/P090001729_</w:t>
        </w:r>
      </w:hyperlink>
    </w:p>
    <w:p w:rsidR="002A3A5C" w:rsidRPr="00330B87" w:rsidRDefault="002A3A5C" w:rsidP="002A3A5C">
      <w:pPr>
        <w:spacing w:line="240" w:lineRule="auto"/>
        <w:jc w:val="both"/>
        <w:rPr>
          <w:rFonts w:ascii="Times New Roman" w:hAnsi="Times New Roman" w:cs="Times New Roman"/>
          <w:sz w:val="24"/>
          <w:szCs w:val="24"/>
        </w:rPr>
      </w:pPr>
      <w:r w:rsidRPr="00330B87">
        <w:rPr>
          <w:rFonts w:ascii="Times New Roman" w:hAnsi="Times New Roman" w:cs="Times New Roman"/>
          <w:sz w:val="24"/>
          <w:szCs w:val="24"/>
        </w:rPr>
        <w:t xml:space="preserve">3.Приказ Министра здравоохранения и социального развития Республики Казахстан от 29 мая 2015 года № 427 «Правила осуществления сервисного обслуживания медицинских изделий в Республики Казахстан». Ссылка </w:t>
      </w:r>
      <w:hyperlink r:id="rId11" w:history="1">
        <w:r w:rsidRPr="00330B87">
          <w:rPr>
            <w:rStyle w:val="aa"/>
            <w:rFonts w:ascii="Times New Roman" w:hAnsi="Times New Roman" w:cs="Times New Roman"/>
            <w:sz w:val="24"/>
            <w:szCs w:val="24"/>
          </w:rPr>
          <w:t>http://adilet.zan.kz/rus/docs/V1500011481</w:t>
        </w:r>
      </w:hyperlink>
    </w:p>
    <w:p w:rsidR="002A3A5C" w:rsidRPr="00330B87" w:rsidRDefault="002A3A5C" w:rsidP="002A3A5C">
      <w:pPr>
        <w:spacing w:line="240" w:lineRule="auto"/>
        <w:jc w:val="both"/>
        <w:rPr>
          <w:rFonts w:ascii="Times New Roman" w:hAnsi="Times New Roman" w:cs="Times New Roman"/>
          <w:sz w:val="24"/>
          <w:szCs w:val="24"/>
        </w:rPr>
      </w:pPr>
      <w:r w:rsidRPr="00330B87">
        <w:rPr>
          <w:rFonts w:ascii="Times New Roman" w:hAnsi="Times New Roman" w:cs="Times New Roman"/>
          <w:sz w:val="24"/>
          <w:szCs w:val="24"/>
        </w:rPr>
        <w:t>4.Расходы на сервисное обслуживание медицинского оборудования в Республике Казахстан по состоянию на май месяц 2020 года на основе данных Управлений здравоохранений.</w:t>
      </w:r>
      <w:r w:rsidR="00961905">
        <w:rPr>
          <w:rFonts w:ascii="Times New Roman" w:hAnsi="Times New Roman" w:cs="Times New Roman"/>
          <w:sz w:val="24"/>
          <w:szCs w:val="24"/>
        </w:rPr>
        <w:t xml:space="preserve"> </w:t>
      </w:r>
    </w:p>
    <w:p w:rsidR="002A3A5C" w:rsidRPr="00330B87" w:rsidRDefault="002A3A5C" w:rsidP="002A3A5C">
      <w:pPr>
        <w:spacing w:line="240" w:lineRule="auto"/>
        <w:jc w:val="both"/>
        <w:rPr>
          <w:rFonts w:ascii="Times New Roman" w:hAnsi="Times New Roman" w:cs="Times New Roman"/>
          <w:color w:val="0000FF"/>
          <w:sz w:val="24"/>
          <w:szCs w:val="24"/>
          <w:u w:val="single"/>
        </w:rPr>
      </w:pPr>
      <w:r w:rsidRPr="00330B87">
        <w:rPr>
          <w:rFonts w:ascii="Times New Roman" w:hAnsi="Times New Roman" w:cs="Times New Roman"/>
          <w:sz w:val="24"/>
          <w:szCs w:val="24"/>
        </w:rPr>
        <w:lastRenderedPageBreak/>
        <w:t xml:space="preserve">5.Методические рекомендациями «Техническое обслуживание медицинской техники», введенные Минздравом Российской Федерации Письмом от 27 октября 2003г. N 293-22/233. Ссылка </w:t>
      </w:r>
      <w:hyperlink r:id="rId12" w:history="1">
        <w:r w:rsidRPr="00330B87">
          <w:rPr>
            <w:rStyle w:val="aa"/>
            <w:rFonts w:ascii="Times New Roman" w:hAnsi="Times New Roman" w:cs="Times New Roman"/>
            <w:sz w:val="24"/>
            <w:szCs w:val="24"/>
          </w:rPr>
          <w:t>https://www.roszdravnadzor.ru/medproducts/licensingmedtech</w:t>
        </w:r>
      </w:hyperlink>
    </w:p>
    <w:p w:rsidR="002A3A5C" w:rsidRPr="00330B87" w:rsidRDefault="002A3A5C" w:rsidP="002A3A5C">
      <w:pPr>
        <w:spacing w:line="240" w:lineRule="auto"/>
        <w:jc w:val="both"/>
        <w:rPr>
          <w:rFonts w:ascii="Times New Roman" w:hAnsi="Times New Roman" w:cs="Times New Roman"/>
          <w:sz w:val="24"/>
          <w:szCs w:val="24"/>
        </w:rPr>
      </w:pPr>
      <w:r w:rsidRPr="00330B87">
        <w:rPr>
          <w:rFonts w:ascii="Times New Roman" w:hAnsi="Times New Roman" w:cs="Times New Roman"/>
          <w:sz w:val="24"/>
          <w:szCs w:val="24"/>
        </w:rPr>
        <w:t xml:space="preserve">6.Постановление Министерства здравоохранения Республики Беларусь от 3 октября 2006г. №78 «Об утверждении Инструкции об организации технического обслуживания и ремонта медицинской техники». Ссылка </w:t>
      </w:r>
      <w:r w:rsidRPr="00330B87">
        <w:rPr>
          <w:rStyle w:val="aa"/>
          <w:rFonts w:ascii="Times New Roman" w:hAnsi="Times New Roman" w:cs="Times New Roman"/>
          <w:sz w:val="24"/>
          <w:szCs w:val="24"/>
        </w:rPr>
        <w:t>https://pravo.by/upload/docs/op/W22035557_1593637200.pdf</w:t>
      </w:r>
    </w:p>
    <w:p w:rsidR="002A3A5C" w:rsidRPr="00330B87" w:rsidRDefault="002A3A5C" w:rsidP="002A3A5C">
      <w:pPr>
        <w:spacing w:line="240" w:lineRule="auto"/>
        <w:jc w:val="both"/>
        <w:rPr>
          <w:rFonts w:ascii="Times New Roman" w:hAnsi="Times New Roman" w:cs="Times New Roman"/>
          <w:sz w:val="24"/>
          <w:szCs w:val="24"/>
        </w:rPr>
      </w:pPr>
      <w:r w:rsidRPr="00330B87">
        <w:rPr>
          <w:rFonts w:ascii="Times New Roman" w:hAnsi="Times New Roman" w:cs="Times New Roman"/>
          <w:sz w:val="24"/>
          <w:szCs w:val="24"/>
        </w:rPr>
        <w:t xml:space="preserve">7.Постановление (ЕС) 2017/745 Европарламента и Совета от 2017 года «О медицинских устройствах» - «The Medical Device Regulation». Ссылка </w:t>
      </w:r>
      <w:hyperlink r:id="rId13" w:history="1">
        <w:r w:rsidRPr="00330B87">
          <w:rPr>
            <w:rStyle w:val="aa"/>
            <w:rFonts w:ascii="Times New Roman" w:hAnsi="Times New Roman" w:cs="Times New Roman"/>
            <w:sz w:val="24"/>
            <w:szCs w:val="24"/>
          </w:rPr>
          <w:t>https://eur-lex.europa.eu/legal-content/EN/TXT/HTML/?uri=OJ:L:2017:117:FULL&amp;from=EN</w:t>
        </w:r>
      </w:hyperlink>
    </w:p>
    <w:p w:rsidR="002A3A5C" w:rsidRPr="00330B87" w:rsidRDefault="002A3A5C" w:rsidP="002A3A5C">
      <w:pPr>
        <w:spacing w:line="240" w:lineRule="auto"/>
        <w:jc w:val="both"/>
        <w:rPr>
          <w:rFonts w:ascii="Times New Roman" w:hAnsi="Times New Roman" w:cs="Times New Roman"/>
          <w:sz w:val="24"/>
          <w:szCs w:val="24"/>
          <w:lang w:val="en-US"/>
        </w:rPr>
      </w:pPr>
      <w:r w:rsidRPr="00330B87">
        <w:rPr>
          <w:rFonts w:ascii="Times New Roman" w:hAnsi="Times New Roman" w:cs="Times New Roman"/>
          <w:sz w:val="24"/>
          <w:szCs w:val="24"/>
          <w:lang w:val="en-CA"/>
        </w:rPr>
        <w:t>8</w:t>
      </w:r>
      <w:r w:rsidRPr="00330B87">
        <w:rPr>
          <w:rFonts w:ascii="Times New Roman" w:hAnsi="Times New Roman" w:cs="Times New Roman"/>
          <w:sz w:val="24"/>
          <w:szCs w:val="24"/>
          <w:lang w:val="en-US"/>
        </w:rPr>
        <w:t xml:space="preserve">.Medical equipment maintenance programme overview. WHO Medical device technical series. World Health Organization, 2011. </w:t>
      </w:r>
      <w:r w:rsidRPr="00330B87">
        <w:rPr>
          <w:rFonts w:ascii="Times New Roman" w:hAnsi="Times New Roman" w:cs="Times New Roman"/>
          <w:sz w:val="24"/>
          <w:szCs w:val="24"/>
        </w:rPr>
        <w:t>Ссылка</w:t>
      </w:r>
      <w:r w:rsidRPr="00330B87">
        <w:rPr>
          <w:rFonts w:ascii="Times New Roman" w:hAnsi="Times New Roman" w:cs="Times New Roman"/>
          <w:sz w:val="24"/>
          <w:szCs w:val="24"/>
          <w:lang w:val="en-US"/>
        </w:rPr>
        <w:t xml:space="preserve"> </w:t>
      </w:r>
      <w:hyperlink r:id="rId14" w:history="1">
        <w:r w:rsidRPr="00330B87">
          <w:rPr>
            <w:rStyle w:val="aa"/>
            <w:rFonts w:ascii="Times New Roman" w:hAnsi="Times New Roman" w:cs="Times New Roman"/>
            <w:sz w:val="24"/>
            <w:szCs w:val="24"/>
            <w:lang w:val="en-US"/>
          </w:rPr>
          <w:t>https://www.who.int/medical_devices/publications/medical-equipment-maintenance/en/</w:t>
        </w:r>
      </w:hyperlink>
    </w:p>
    <w:p w:rsidR="002A3A5C" w:rsidRPr="00330B87" w:rsidRDefault="002A3A5C" w:rsidP="002A3A5C">
      <w:pPr>
        <w:spacing w:line="240" w:lineRule="auto"/>
        <w:jc w:val="both"/>
        <w:rPr>
          <w:rFonts w:ascii="Times New Roman" w:hAnsi="Times New Roman" w:cs="Times New Roman"/>
          <w:sz w:val="24"/>
          <w:szCs w:val="24"/>
        </w:rPr>
      </w:pPr>
      <w:r w:rsidRPr="00330B87">
        <w:rPr>
          <w:rFonts w:ascii="Times New Roman" w:hAnsi="Times New Roman" w:cs="Times New Roman"/>
          <w:sz w:val="24"/>
          <w:szCs w:val="24"/>
          <w:lang w:val="en-CA"/>
        </w:rPr>
        <w:t>9</w:t>
      </w:r>
      <w:r w:rsidRPr="00330B87">
        <w:rPr>
          <w:rFonts w:ascii="Times New Roman" w:hAnsi="Times New Roman" w:cs="Times New Roman"/>
          <w:sz w:val="24"/>
          <w:szCs w:val="24"/>
          <w:lang w:val="en-US"/>
        </w:rPr>
        <w:t xml:space="preserve">.Managing Medical Devices. Guidance for healthcare and social services organizations, England, April 2015. </w:t>
      </w:r>
      <w:r w:rsidRPr="00330B87">
        <w:rPr>
          <w:rFonts w:ascii="Times New Roman" w:hAnsi="Times New Roman" w:cs="Times New Roman"/>
          <w:sz w:val="24"/>
          <w:szCs w:val="24"/>
        </w:rPr>
        <w:t xml:space="preserve">Ссылка </w:t>
      </w:r>
      <w:hyperlink r:id="rId15" w:history="1">
        <w:r w:rsidRPr="00330B87">
          <w:rPr>
            <w:rStyle w:val="aa"/>
            <w:rFonts w:ascii="Times New Roman" w:hAnsi="Times New Roman" w:cs="Times New Roman"/>
            <w:sz w:val="24"/>
            <w:szCs w:val="24"/>
            <w:lang w:val="en-US"/>
          </w:rPr>
          <w:t>https</w:t>
        </w:r>
        <w:r w:rsidRPr="00330B87">
          <w:rPr>
            <w:rStyle w:val="aa"/>
            <w:rFonts w:ascii="Times New Roman" w:hAnsi="Times New Roman" w:cs="Times New Roman"/>
            <w:sz w:val="24"/>
            <w:szCs w:val="24"/>
          </w:rPr>
          <w:t>://</w:t>
        </w:r>
        <w:r w:rsidRPr="00330B87">
          <w:rPr>
            <w:rStyle w:val="aa"/>
            <w:rFonts w:ascii="Times New Roman" w:hAnsi="Times New Roman" w:cs="Times New Roman"/>
            <w:sz w:val="24"/>
            <w:szCs w:val="24"/>
            <w:lang w:val="en-US"/>
          </w:rPr>
          <w:t>assets</w:t>
        </w:r>
        <w:r w:rsidRPr="00330B87">
          <w:rPr>
            <w:rStyle w:val="aa"/>
            <w:rFonts w:ascii="Times New Roman" w:hAnsi="Times New Roman" w:cs="Times New Roman"/>
            <w:sz w:val="24"/>
            <w:szCs w:val="24"/>
          </w:rPr>
          <w:t>.</w:t>
        </w:r>
        <w:r w:rsidRPr="00330B87">
          <w:rPr>
            <w:rStyle w:val="aa"/>
            <w:rFonts w:ascii="Times New Roman" w:hAnsi="Times New Roman" w:cs="Times New Roman"/>
            <w:sz w:val="24"/>
            <w:szCs w:val="24"/>
            <w:lang w:val="en-US"/>
          </w:rPr>
          <w:t>publishing</w:t>
        </w:r>
        <w:r w:rsidRPr="00330B87">
          <w:rPr>
            <w:rStyle w:val="aa"/>
            <w:rFonts w:ascii="Times New Roman" w:hAnsi="Times New Roman" w:cs="Times New Roman"/>
            <w:sz w:val="24"/>
            <w:szCs w:val="24"/>
          </w:rPr>
          <w:t>.</w:t>
        </w:r>
        <w:r w:rsidRPr="00330B87">
          <w:rPr>
            <w:rStyle w:val="aa"/>
            <w:rFonts w:ascii="Times New Roman" w:hAnsi="Times New Roman" w:cs="Times New Roman"/>
            <w:sz w:val="24"/>
            <w:szCs w:val="24"/>
            <w:lang w:val="en-US"/>
          </w:rPr>
          <w:t>service</w:t>
        </w:r>
        <w:r w:rsidRPr="00330B87">
          <w:rPr>
            <w:rStyle w:val="aa"/>
            <w:rFonts w:ascii="Times New Roman" w:hAnsi="Times New Roman" w:cs="Times New Roman"/>
            <w:sz w:val="24"/>
            <w:szCs w:val="24"/>
          </w:rPr>
          <w:t>.</w:t>
        </w:r>
        <w:r w:rsidRPr="00330B87">
          <w:rPr>
            <w:rStyle w:val="aa"/>
            <w:rFonts w:ascii="Times New Roman" w:hAnsi="Times New Roman" w:cs="Times New Roman"/>
            <w:sz w:val="24"/>
            <w:szCs w:val="24"/>
            <w:lang w:val="en-US"/>
          </w:rPr>
          <w:t>gov</w:t>
        </w:r>
        <w:r w:rsidRPr="00330B87">
          <w:rPr>
            <w:rStyle w:val="aa"/>
            <w:rFonts w:ascii="Times New Roman" w:hAnsi="Times New Roman" w:cs="Times New Roman"/>
            <w:sz w:val="24"/>
            <w:szCs w:val="24"/>
          </w:rPr>
          <w:t>.</w:t>
        </w:r>
        <w:r w:rsidRPr="00330B87">
          <w:rPr>
            <w:rStyle w:val="aa"/>
            <w:rFonts w:ascii="Times New Roman" w:hAnsi="Times New Roman" w:cs="Times New Roman"/>
            <w:sz w:val="24"/>
            <w:szCs w:val="24"/>
            <w:lang w:val="en-US"/>
          </w:rPr>
          <w:t>uk</w:t>
        </w:r>
        <w:r w:rsidRPr="00330B87">
          <w:rPr>
            <w:rStyle w:val="aa"/>
            <w:rFonts w:ascii="Times New Roman" w:hAnsi="Times New Roman" w:cs="Times New Roman"/>
            <w:sz w:val="24"/>
            <w:szCs w:val="24"/>
          </w:rPr>
          <w:t>/</w:t>
        </w:r>
        <w:r w:rsidRPr="00330B87">
          <w:rPr>
            <w:rStyle w:val="aa"/>
            <w:rFonts w:ascii="Times New Roman" w:hAnsi="Times New Roman" w:cs="Times New Roman"/>
            <w:sz w:val="24"/>
            <w:szCs w:val="24"/>
            <w:lang w:val="en-US"/>
          </w:rPr>
          <w:t>government</w:t>
        </w:r>
        <w:r w:rsidRPr="00330B87">
          <w:rPr>
            <w:rStyle w:val="aa"/>
            <w:rFonts w:ascii="Times New Roman" w:hAnsi="Times New Roman" w:cs="Times New Roman"/>
            <w:sz w:val="24"/>
            <w:szCs w:val="24"/>
          </w:rPr>
          <w:t>/</w:t>
        </w:r>
        <w:r w:rsidRPr="00330B87">
          <w:rPr>
            <w:rStyle w:val="aa"/>
            <w:rFonts w:ascii="Times New Roman" w:hAnsi="Times New Roman" w:cs="Times New Roman"/>
            <w:sz w:val="24"/>
            <w:szCs w:val="24"/>
            <w:lang w:val="en-US"/>
          </w:rPr>
          <w:t>uploads</w:t>
        </w:r>
        <w:r w:rsidRPr="00330B87">
          <w:rPr>
            <w:rStyle w:val="aa"/>
            <w:rFonts w:ascii="Times New Roman" w:hAnsi="Times New Roman" w:cs="Times New Roman"/>
            <w:sz w:val="24"/>
            <w:szCs w:val="24"/>
          </w:rPr>
          <w:t>/</w:t>
        </w:r>
        <w:r w:rsidRPr="00330B87">
          <w:rPr>
            <w:rStyle w:val="aa"/>
            <w:rFonts w:ascii="Times New Roman" w:hAnsi="Times New Roman" w:cs="Times New Roman"/>
            <w:sz w:val="24"/>
            <w:szCs w:val="24"/>
            <w:lang w:val="en-US"/>
          </w:rPr>
          <w:t>system</w:t>
        </w:r>
        <w:r w:rsidRPr="00330B87">
          <w:rPr>
            <w:rStyle w:val="aa"/>
            <w:rFonts w:ascii="Times New Roman" w:hAnsi="Times New Roman" w:cs="Times New Roman"/>
            <w:sz w:val="24"/>
            <w:szCs w:val="24"/>
          </w:rPr>
          <w:t>/</w:t>
        </w:r>
        <w:r w:rsidRPr="00330B87">
          <w:rPr>
            <w:rStyle w:val="aa"/>
            <w:rFonts w:ascii="Times New Roman" w:hAnsi="Times New Roman" w:cs="Times New Roman"/>
            <w:sz w:val="24"/>
            <w:szCs w:val="24"/>
            <w:lang w:val="en-US"/>
          </w:rPr>
          <w:t>uploads</w:t>
        </w:r>
        <w:r w:rsidRPr="00330B87">
          <w:rPr>
            <w:rStyle w:val="aa"/>
            <w:rFonts w:ascii="Times New Roman" w:hAnsi="Times New Roman" w:cs="Times New Roman"/>
            <w:sz w:val="24"/>
            <w:szCs w:val="24"/>
          </w:rPr>
          <w:t>/</w:t>
        </w:r>
        <w:r w:rsidRPr="00330B87">
          <w:rPr>
            <w:rStyle w:val="aa"/>
            <w:rFonts w:ascii="Times New Roman" w:hAnsi="Times New Roman" w:cs="Times New Roman"/>
            <w:sz w:val="24"/>
            <w:szCs w:val="24"/>
            <w:lang w:val="en-US"/>
          </w:rPr>
          <w:t>attachment</w:t>
        </w:r>
        <w:r w:rsidRPr="00330B87">
          <w:rPr>
            <w:rStyle w:val="aa"/>
            <w:rFonts w:ascii="Times New Roman" w:hAnsi="Times New Roman" w:cs="Times New Roman"/>
            <w:sz w:val="24"/>
            <w:szCs w:val="24"/>
          </w:rPr>
          <w:t>_</w:t>
        </w:r>
        <w:r w:rsidRPr="00330B87">
          <w:rPr>
            <w:rStyle w:val="aa"/>
            <w:rFonts w:ascii="Times New Roman" w:hAnsi="Times New Roman" w:cs="Times New Roman"/>
            <w:sz w:val="24"/>
            <w:szCs w:val="24"/>
            <w:lang w:val="en-US"/>
          </w:rPr>
          <w:t>data</w:t>
        </w:r>
        <w:r w:rsidRPr="00330B87">
          <w:rPr>
            <w:rStyle w:val="aa"/>
            <w:rFonts w:ascii="Times New Roman" w:hAnsi="Times New Roman" w:cs="Times New Roman"/>
            <w:sz w:val="24"/>
            <w:szCs w:val="24"/>
          </w:rPr>
          <w:t>/</w:t>
        </w:r>
        <w:r w:rsidRPr="00330B87">
          <w:rPr>
            <w:rStyle w:val="aa"/>
            <w:rFonts w:ascii="Times New Roman" w:hAnsi="Times New Roman" w:cs="Times New Roman"/>
            <w:sz w:val="24"/>
            <w:szCs w:val="24"/>
            <w:lang w:val="en-US"/>
          </w:rPr>
          <w:t>file</w:t>
        </w:r>
        <w:r w:rsidRPr="00330B87">
          <w:rPr>
            <w:rStyle w:val="aa"/>
            <w:rFonts w:ascii="Times New Roman" w:hAnsi="Times New Roman" w:cs="Times New Roman"/>
            <w:sz w:val="24"/>
            <w:szCs w:val="24"/>
          </w:rPr>
          <w:t>/421028/</w:t>
        </w:r>
        <w:r w:rsidRPr="00330B87">
          <w:rPr>
            <w:rStyle w:val="aa"/>
            <w:rFonts w:ascii="Times New Roman" w:hAnsi="Times New Roman" w:cs="Times New Roman"/>
            <w:sz w:val="24"/>
            <w:szCs w:val="24"/>
            <w:lang w:val="en-US"/>
          </w:rPr>
          <w:t>Managing</w:t>
        </w:r>
        <w:r w:rsidRPr="00330B87">
          <w:rPr>
            <w:rStyle w:val="aa"/>
            <w:rFonts w:ascii="Times New Roman" w:hAnsi="Times New Roman" w:cs="Times New Roman"/>
            <w:sz w:val="24"/>
            <w:szCs w:val="24"/>
          </w:rPr>
          <w:t>_</w:t>
        </w:r>
        <w:r w:rsidRPr="00330B87">
          <w:rPr>
            <w:rStyle w:val="aa"/>
            <w:rFonts w:ascii="Times New Roman" w:hAnsi="Times New Roman" w:cs="Times New Roman"/>
            <w:sz w:val="24"/>
            <w:szCs w:val="24"/>
            <w:lang w:val="en-US"/>
          </w:rPr>
          <w:t>medical</w:t>
        </w:r>
        <w:r w:rsidRPr="00330B87">
          <w:rPr>
            <w:rStyle w:val="aa"/>
            <w:rFonts w:ascii="Times New Roman" w:hAnsi="Times New Roman" w:cs="Times New Roman"/>
            <w:sz w:val="24"/>
            <w:szCs w:val="24"/>
          </w:rPr>
          <w:t>_</w:t>
        </w:r>
        <w:r w:rsidRPr="00330B87">
          <w:rPr>
            <w:rStyle w:val="aa"/>
            <w:rFonts w:ascii="Times New Roman" w:hAnsi="Times New Roman" w:cs="Times New Roman"/>
            <w:sz w:val="24"/>
            <w:szCs w:val="24"/>
            <w:lang w:val="en-US"/>
          </w:rPr>
          <w:t>devices</w:t>
        </w:r>
        <w:r w:rsidRPr="00330B87">
          <w:rPr>
            <w:rStyle w:val="aa"/>
            <w:rFonts w:ascii="Times New Roman" w:hAnsi="Times New Roman" w:cs="Times New Roman"/>
            <w:sz w:val="24"/>
            <w:szCs w:val="24"/>
          </w:rPr>
          <w:t>_-_</w:t>
        </w:r>
        <w:r w:rsidRPr="00330B87">
          <w:rPr>
            <w:rStyle w:val="aa"/>
            <w:rFonts w:ascii="Times New Roman" w:hAnsi="Times New Roman" w:cs="Times New Roman"/>
            <w:sz w:val="24"/>
            <w:szCs w:val="24"/>
            <w:lang w:val="en-US"/>
          </w:rPr>
          <w:t>Apr</w:t>
        </w:r>
        <w:r w:rsidRPr="00330B87">
          <w:rPr>
            <w:rStyle w:val="aa"/>
            <w:rFonts w:ascii="Times New Roman" w:hAnsi="Times New Roman" w:cs="Times New Roman"/>
            <w:sz w:val="24"/>
            <w:szCs w:val="24"/>
          </w:rPr>
          <w:t>_2015.</w:t>
        </w:r>
        <w:r w:rsidRPr="00330B87">
          <w:rPr>
            <w:rStyle w:val="aa"/>
            <w:rFonts w:ascii="Times New Roman" w:hAnsi="Times New Roman" w:cs="Times New Roman"/>
            <w:sz w:val="24"/>
            <w:szCs w:val="24"/>
            <w:lang w:val="en-US"/>
          </w:rPr>
          <w:t>pdf</w:t>
        </w:r>
      </w:hyperlink>
    </w:p>
    <w:p w:rsidR="00DD46E2" w:rsidRPr="00330B87" w:rsidRDefault="00F367A8" w:rsidP="00CE17CE">
      <w:pPr>
        <w:jc w:val="both"/>
        <w:rPr>
          <w:rFonts w:ascii="Times New Roman" w:hAnsi="Times New Roman" w:cs="Times New Roman"/>
          <w:sz w:val="24"/>
          <w:szCs w:val="24"/>
          <w:u w:val="single"/>
        </w:rPr>
      </w:pPr>
      <w:r w:rsidRPr="00961905">
        <w:rPr>
          <w:rFonts w:ascii="Times New Roman" w:hAnsi="Times New Roman" w:cs="Times New Roman"/>
          <w:sz w:val="24"/>
          <w:szCs w:val="24"/>
        </w:rPr>
        <w:t>10</w:t>
      </w:r>
      <w:r w:rsidR="00BD5BEB" w:rsidRPr="00961905">
        <w:rPr>
          <w:rFonts w:ascii="Times New Roman" w:hAnsi="Times New Roman" w:cs="Times New Roman"/>
          <w:sz w:val="24"/>
          <w:szCs w:val="24"/>
        </w:rPr>
        <w:t>.</w:t>
      </w:r>
      <w:r w:rsidR="00CE17CE" w:rsidRPr="00961905">
        <w:rPr>
          <w:rFonts w:ascii="Times New Roman" w:hAnsi="Times New Roman" w:cs="Times New Roman"/>
          <w:sz w:val="24"/>
          <w:szCs w:val="24"/>
        </w:rPr>
        <w:t>Федеральная служба по надзору в сфере здравоохранения «РЗН»</w:t>
      </w:r>
      <w:r w:rsidR="00CE17CE" w:rsidRPr="00330B87">
        <w:rPr>
          <w:rFonts w:ascii="Times New Roman" w:hAnsi="Times New Roman" w:cs="Times New Roman"/>
          <w:sz w:val="24"/>
          <w:szCs w:val="24"/>
          <w:u w:val="single"/>
        </w:rPr>
        <w:t xml:space="preserve"> </w:t>
      </w:r>
      <w:hyperlink r:id="rId16" w:history="1">
        <w:r w:rsidR="00DD46E2" w:rsidRPr="00330B87">
          <w:rPr>
            <w:rStyle w:val="aa"/>
            <w:rFonts w:ascii="Times New Roman" w:hAnsi="Times New Roman" w:cs="Times New Roman"/>
            <w:sz w:val="24"/>
            <w:szCs w:val="24"/>
          </w:rPr>
          <w:t>https://www.roszdravnadzor.ru/</w:t>
        </w:r>
      </w:hyperlink>
    </w:p>
    <w:p w:rsidR="00DD46E2" w:rsidRPr="00330B87" w:rsidRDefault="00F367A8" w:rsidP="00CE17CE">
      <w:pPr>
        <w:jc w:val="both"/>
        <w:rPr>
          <w:rFonts w:ascii="Times New Roman" w:hAnsi="Times New Roman" w:cs="Times New Roman"/>
          <w:sz w:val="24"/>
          <w:szCs w:val="24"/>
          <w:u w:val="single"/>
        </w:rPr>
      </w:pPr>
      <w:r w:rsidRPr="005B76B1">
        <w:rPr>
          <w:rFonts w:ascii="Times New Roman" w:hAnsi="Times New Roman" w:cs="Times New Roman"/>
          <w:sz w:val="24"/>
          <w:szCs w:val="24"/>
        </w:rPr>
        <w:t>11</w:t>
      </w:r>
      <w:r w:rsidR="00BD5BEB" w:rsidRPr="00961905">
        <w:rPr>
          <w:rFonts w:ascii="Times New Roman" w:hAnsi="Times New Roman" w:cs="Times New Roman"/>
          <w:sz w:val="24"/>
          <w:szCs w:val="24"/>
        </w:rPr>
        <w:t>.</w:t>
      </w:r>
      <w:r w:rsidR="00CE17CE" w:rsidRPr="00961905">
        <w:rPr>
          <w:rFonts w:ascii="Times New Roman" w:hAnsi="Times New Roman" w:cs="Times New Roman"/>
          <w:sz w:val="24"/>
          <w:szCs w:val="24"/>
        </w:rPr>
        <w:t>Министерство здравоохранения Республики Беларусь.</w:t>
      </w:r>
      <w:r w:rsidR="00CE17CE" w:rsidRPr="00330B87">
        <w:rPr>
          <w:rFonts w:ascii="Times New Roman" w:hAnsi="Times New Roman" w:cs="Times New Roman"/>
          <w:sz w:val="24"/>
          <w:szCs w:val="24"/>
          <w:u w:val="single"/>
        </w:rPr>
        <w:t xml:space="preserve"> </w:t>
      </w:r>
      <w:hyperlink r:id="rId17" w:history="1">
        <w:r w:rsidR="00DD46E2" w:rsidRPr="00330B87">
          <w:rPr>
            <w:rStyle w:val="aa"/>
            <w:rFonts w:ascii="Times New Roman" w:hAnsi="Times New Roman" w:cs="Times New Roman"/>
            <w:sz w:val="24"/>
            <w:szCs w:val="24"/>
          </w:rPr>
          <w:t>http://minzdrav.gov.by/ru/dlya-spetsialistov/meditsinskie-izdeliya/index.php</w:t>
        </w:r>
      </w:hyperlink>
    </w:p>
    <w:p w:rsidR="00DD46E2" w:rsidRPr="00330B87" w:rsidRDefault="00F367A8" w:rsidP="00CE17CE">
      <w:pPr>
        <w:jc w:val="both"/>
        <w:rPr>
          <w:rFonts w:ascii="Times New Roman" w:hAnsi="Times New Roman" w:cs="Times New Roman"/>
          <w:sz w:val="24"/>
          <w:szCs w:val="24"/>
          <w:u w:val="single"/>
        </w:rPr>
      </w:pPr>
      <w:r w:rsidRPr="00961905">
        <w:rPr>
          <w:rFonts w:ascii="Times New Roman" w:hAnsi="Times New Roman" w:cs="Times New Roman"/>
          <w:sz w:val="24"/>
          <w:szCs w:val="24"/>
        </w:rPr>
        <w:t>1</w:t>
      </w:r>
      <w:r w:rsidR="007E3EBE" w:rsidRPr="00961905">
        <w:rPr>
          <w:rFonts w:ascii="Times New Roman" w:hAnsi="Times New Roman" w:cs="Times New Roman"/>
          <w:sz w:val="24"/>
          <w:szCs w:val="24"/>
        </w:rPr>
        <w:t>2</w:t>
      </w:r>
      <w:r w:rsidR="00BD5BEB" w:rsidRPr="00961905">
        <w:rPr>
          <w:rFonts w:ascii="Times New Roman" w:hAnsi="Times New Roman" w:cs="Times New Roman"/>
          <w:sz w:val="24"/>
          <w:szCs w:val="24"/>
        </w:rPr>
        <w:t>.</w:t>
      </w:r>
      <w:r w:rsidR="00CE17CE" w:rsidRPr="00961905">
        <w:rPr>
          <w:rFonts w:ascii="Times New Roman" w:hAnsi="Times New Roman" w:cs="Times New Roman"/>
          <w:sz w:val="24"/>
          <w:szCs w:val="24"/>
        </w:rPr>
        <w:t>Агентство по регулированию лекарственных средств и товаров медицинского назначения (MHRA) Англии</w:t>
      </w:r>
      <w:r w:rsidR="00CE17CE" w:rsidRPr="00330B87">
        <w:rPr>
          <w:rFonts w:ascii="Times New Roman" w:hAnsi="Times New Roman" w:cs="Times New Roman"/>
          <w:sz w:val="24"/>
          <w:szCs w:val="24"/>
          <w:u w:val="single"/>
        </w:rPr>
        <w:t xml:space="preserve"> </w:t>
      </w:r>
      <w:hyperlink r:id="rId18" w:history="1">
        <w:r w:rsidR="00DD46E2" w:rsidRPr="00330B87">
          <w:rPr>
            <w:rStyle w:val="aa"/>
            <w:rFonts w:ascii="Times New Roman" w:hAnsi="Times New Roman" w:cs="Times New Roman"/>
            <w:sz w:val="24"/>
            <w:szCs w:val="24"/>
          </w:rPr>
          <w:t>https://www.gov.uk/topic/medicines-medical-devices-blood/medical-devices-regulation-safety</w:t>
        </w:r>
      </w:hyperlink>
    </w:p>
    <w:p w:rsidR="00961905" w:rsidRDefault="00961905" w:rsidP="004554D5">
      <w:pPr>
        <w:jc w:val="both"/>
        <w:rPr>
          <w:rFonts w:ascii="Times New Roman" w:hAnsi="Times New Roman" w:cs="Times New Roman"/>
          <w:sz w:val="24"/>
          <w:szCs w:val="24"/>
        </w:rPr>
      </w:pPr>
      <w:r w:rsidRPr="00961905">
        <w:rPr>
          <w:rFonts w:ascii="Times New Roman" w:hAnsi="Times New Roman" w:cs="Times New Roman"/>
          <w:sz w:val="24"/>
          <w:szCs w:val="24"/>
        </w:rPr>
        <w:t>13.</w:t>
      </w:r>
      <w:r w:rsidR="008A4F84" w:rsidRPr="008A4F84">
        <w:rPr>
          <w:rFonts w:ascii="Times New Roman" w:hAnsi="Times New Roman" w:cs="Times New Roman"/>
          <w:sz w:val="24"/>
          <w:szCs w:val="24"/>
        </w:rPr>
        <w:t>Обзор нормативных требований, цен и возмещения</w:t>
      </w:r>
      <w:r w:rsidR="009D28BE">
        <w:rPr>
          <w:rFonts w:ascii="Times New Roman" w:hAnsi="Times New Roman" w:cs="Times New Roman"/>
          <w:sz w:val="24"/>
          <w:szCs w:val="24"/>
        </w:rPr>
        <w:t xml:space="preserve"> на медицинские изделия</w:t>
      </w:r>
      <w:r w:rsidR="008A4F84">
        <w:rPr>
          <w:rFonts w:ascii="Times New Roman" w:hAnsi="Times New Roman" w:cs="Times New Roman"/>
          <w:sz w:val="24"/>
          <w:szCs w:val="24"/>
        </w:rPr>
        <w:t xml:space="preserve">. </w:t>
      </w:r>
      <w:r w:rsidRPr="00961905">
        <w:rPr>
          <w:rFonts w:ascii="Times New Roman" w:hAnsi="Times New Roman" w:cs="Times New Roman"/>
          <w:sz w:val="24"/>
          <w:szCs w:val="24"/>
        </w:rPr>
        <w:t xml:space="preserve">Ссылка: </w:t>
      </w:r>
      <w:hyperlink r:id="rId19" w:history="1">
        <w:r w:rsidR="00E43000" w:rsidRPr="00DA05D8">
          <w:rPr>
            <w:rStyle w:val="aa"/>
            <w:rFonts w:ascii="Times New Roman" w:hAnsi="Times New Roman" w:cs="Times New Roman"/>
            <w:sz w:val="24"/>
            <w:szCs w:val="24"/>
          </w:rPr>
          <w:t>https://pharmaboardroom.com/legal-regulatory-pricing-and-reimbursement/</w:t>
        </w:r>
      </w:hyperlink>
    </w:p>
    <w:p w:rsidR="00E43000" w:rsidRPr="00961905" w:rsidRDefault="00E43000" w:rsidP="004554D5">
      <w:pPr>
        <w:jc w:val="both"/>
        <w:rPr>
          <w:rFonts w:ascii="Times New Roman" w:hAnsi="Times New Roman" w:cs="Times New Roman"/>
          <w:sz w:val="24"/>
          <w:szCs w:val="24"/>
        </w:rPr>
      </w:pPr>
    </w:p>
    <w:sectPr w:rsidR="00E43000" w:rsidRPr="00961905" w:rsidSect="001D1EB2">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30B" w:rsidRDefault="00FE230B" w:rsidP="00F60EEC">
      <w:pPr>
        <w:pStyle w:val="a3"/>
      </w:pPr>
      <w:r>
        <w:separator/>
      </w:r>
    </w:p>
  </w:endnote>
  <w:endnote w:type="continuationSeparator" w:id="1">
    <w:p w:rsidR="00FE230B" w:rsidRDefault="00FE230B" w:rsidP="00F60EEC">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8802"/>
      <w:docPartObj>
        <w:docPartGallery w:val="Page Numbers (Bottom of Page)"/>
        <w:docPartUnique/>
      </w:docPartObj>
    </w:sdtPr>
    <w:sdtContent>
      <w:p w:rsidR="00511DFC" w:rsidRDefault="00AB563C">
        <w:pPr>
          <w:pStyle w:val="a8"/>
          <w:jc w:val="center"/>
        </w:pPr>
        <w:r>
          <w:fldChar w:fldCharType="begin"/>
        </w:r>
        <w:r w:rsidR="00511DFC">
          <w:instrText xml:space="preserve"> PAGE   \* MERGEFORMAT </w:instrText>
        </w:r>
        <w:r>
          <w:fldChar w:fldCharType="separate"/>
        </w:r>
        <w:r w:rsidR="00E00FCE">
          <w:rPr>
            <w:noProof/>
          </w:rPr>
          <w:t>1</w:t>
        </w:r>
        <w:r>
          <w:rPr>
            <w:noProof/>
          </w:rPr>
          <w:fldChar w:fldCharType="end"/>
        </w:r>
      </w:p>
    </w:sdtContent>
  </w:sdt>
  <w:p w:rsidR="00511DFC" w:rsidRDefault="00511DF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30B" w:rsidRDefault="00FE230B" w:rsidP="00F60EEC">
      <w:pPr>
        <w:pStyle w:val="a3"/>
      </w:pPr>
      <w:r>
        <w:separator/>
      </w:r>
    </w:p>
  </w:footnote>
  <w:footnote w:type="continuationSeparator" w:id="1">
    <w:p w:rsidR="00FE230B" w:rsidRDefault="00FE230B" w:rsidP="00F60EEC">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777B"/>
    <w:multiLevelType w:val="hybridMultilevel"/>
    <w:tmpl w:val="D844327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67A26"/>
    <w:multiLevelType w:val="hybridMultilevel"/>
    <w:tmpl w:val="058C157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0F59CF"/>
    <w:multiLevelType w:val="hybridMultilevel"/>
    <w:tmpl w:val="F2E86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F794C"/>
    <w:multiLevelType w:val="hybridMultilevel"/>
    <w:tmpl w:val="4C5000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9021EDF"/>
    <w:multiLevelType w:val="hybridMultilevel"/>
    <w:tmpl w:val="94E250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513427"/>
    <w:multiLevelType w:val="hybridMultilevel"/>
    <w:tmpl w:val="5BAAE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B66CA"/>
    <w:multiLevelType w:val="hybridMultilevel"/>
    <w:tmpl w:val="43628CB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F8E3080"/>
    <w:multiLevelType w:val="hybridMultilevel"/>
    <w:tmpl w:val="B4D2798E"/>
    <w:lvl w:ilvl="0" w:tplc="481A70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075507E"/>
    <w:multiLevelType w:val="hybridMultilevel"/>
    <w:tmpl w:val="E2125A0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25359F2"/>
    <w:multiLevelType w:val="multilevel"/>
    <w:tmpl w:val="D294337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5036708"/>
    <w:multiLevelType w:val="multilevel"/>
    <w:tmpl w:val="F8CC71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72F44ED"/>
    <w:multiLevelType w:val="hybridMultilevel"/>
    <w:tmpl w:val="834ED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6B2D06"/>
    <w:multiLevelType w:val="hybridMultilevel"/>
    <w:tmpl w:val="0776A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B53BC1"/>
    <w:multiLevelType w:val="hybridMultilevel"/>
    <w:tmpl w:val="F4642082"/>
    <w:lvl w:ilvl="0" w:tplc="E68E5706">
      <w:start w:val="1"/>
      <w:numFmt w:val="decimal"/>
      <w:lvlText w:val="%1."/>
      <w:lvlJc w:val="left"/>
      <w:pPr>
        <w:ind w:left="1398" w:hanging="40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4BE9770A"/>
    <w:multiLevelType w:val="hybridMultilevel"/>
    <w:tmpl w:val="7B82B0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82A06A3"/>
    <w:multiLevelType w:val="hybridMultilevel"/>
    <w:tmpl w:val="0FDCEBEC"/>
    <w:lvl w:ilvl="0" w:tplc="12BC1A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633114E"/>
    <w:multiLevelType w:val="hybridMultilevel"/>
    <w:tmpl w:val="9746DB7E"/>
    <w:lvl w:ilvl="0" w:tplc="3B48C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1E4123"/>
    <w:multiLevelType w:val="hybridMultilevel"/>
    <w:tmpl w:val="185E0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1362C7"/>
    <w:multiLevelType w:val="hybridMultilevel"/>
    <w:tmpl w:val="7FCAC6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6BC4EBA"/>
    <w:multiLevelType w:val="hybridMultilevel"/>
    <w:tmpl w:val="A2CC136A"/>
    <w:lvl w:ilvl="0" w:tplc="84F671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0"/>
  </w:num>
  <w:num w:numId="3">
    <w:abstractNumId w:val="2"/>
  </w:num>
  <w:num w:numId="4">
    <w:abstractNumId w:val="16"/>
  </w:num>
  <w:num w:numId="5">
    <w:abstractNumId w:val="13"/>
  </w:num>
  <w:num w:numId="6">
    <w:abstractNumId w:val="15"/>
  </w:num>
  <w:num w:numId="7">
    <w:abstractNumId w:val="11"/>
  </w:num>
  <w:num w:numId="8">
    <w:abstractNumId w:val="12"/>
  </w:num>
  <w:num w:numId="9">
    <w:abstractNumId w:val="19"/>
  </w:num>
  <w:num w:numId="10">
    <w:abstractNumId w:val="1"/>
  </w:num>
  <w:num w:numId="11">
    <w:abstractNumId w:val="5"/>
  </w:num>
  <w:num w:numId="12">
    <w:abstractNumId w:val="7"/>
  </w:num>
  <w:num w:numId="13">
    <w:abstractNumId w:val="0"/>
  </w:num>
  <w:num w:numId="14">
    <w:abstractNumId w:val="17"/>
  </w:num>
  <w:num w:numId="15">
    <w:abstractNumId w:val="14"/>
  </w:num>
  <w:num w:numId="16">
    <w:abstractNumId w:val="8"/>
  </w:num>
  <w:num w:numId="17">
    <w:abstractNumId w:val="4"/>
  </w:num>
  <w:num w:numId="18">
    <w:abstractNumId w:val="18"/>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0"/>
  <w:activeWritingStyle w:appName="MSWord" w:lang="en-CA" w:vendorID="64" w:dllVersion="6" w:nlCheck="1" w:checkStyle="0"/>
  <w:activeWritingStyle w:appName="MSWord" w:lang="ru-RU"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en-CA" w:vendorID="64" w:dllVersion="131078" w:nlCheck="1" w:checkStyle="1"/>
  <w:activeWritingStyle w:appName="MSWord" w:lang="en-US" w:vendorID="64" w:dllVersion="131078" w:nlCheck="1" w:checkStyle="1"/>
  <w:defaultTabStop w:val="708"/>
  <w:characterSpacingControl w:val="doNotCompress"/>
  <w:footnotePr>
    <w:footnote w:id="0"/>
    <w:footnote w:id="1"/>
  </w:footnotePr>
  <w:endnotePr>
    <w:endnote w:id="0"/>
    <w:endnote w:id="1"/>
  </w:endnotePr>
  <w:compat/>
  <w:rsids>
    <w:rsidRoot w:val="00BE2FC0"/>
    <w:rsid w:val="00000B64"/>
    <w:rsid w:val="00002A28"/>
    <w:rsid w:val="00003FCA"/>
    <w:rsid w:val="000041C3"/>
    <w:rsid w:val="00004AC5"/>
    <w:rsid w:val="00007A10"/>
    <w:rsid w:val="00007BB5"/>
    <w:rsid w:val="0001059E"/>
    <w:rsid w:val="000112EC"/>
    <w:rsid w:val="00012656"/>
    <w:rsid w:val="00012D52"/>
    <w:rsid w:val="00013163"/>
    <w:rsid w:val="00014D9C"/>
    <w:rsid w:val="0001567F"/>
    <w:rsid w:val="00016683"/>
    <w:rsid w:val="000174D4"/>
    <w:rsid w:val="00017F4B"/>
    <w:rsid w:val="000220EC"/>
    <w:rsid w:val="0002425E"/>
    <w:rsid w:val="00024894"/>
    <w:rsid w:val="00024EA8"/>
    <w:rsid w:val="00025E01"/>
    <w:rsid w:val="00026032"/>
    <w:rsid w:val="000260EF"/>
    <w:rsid w:val="000278F0"/>
    <w:rsid w:val="00030465"/>
    <w:rsid w:val="00030DC9"/>
    <w:rsid w:val="00030E21"/>
    <w:rsid w:val="0003176F"/>
    <w:rsid w:val="00031FA3"/>
    <w:rsid w:val="00032E00"/>
    <w:rsid w:val="00033D51"/>
    <w:rsid w:val="00034A63"/>
    <w:rsid w:val="00034BDB"/>
    <w:rsid w:val="00034D73"/>
    <w:rsid w:val="00036809"/>
    <w:rsid w:val="00041DB9"/>
    <w:rsid w:val="00041DE8"/>
    <w:rsid w:val="00042B11"/>
    <w:rsid w:val="00042F20"/>
    <w:rsid w:val="000444C8"/>
    <w:rsid w:val="00046585"/>
    <w:rsid w:val="000516CB"/>
    <w:rsid w:val="00053C8A"/>
    <w:rsid w:val="00054087"/>
    <w:rsid w:val="000542F3"/>
    <w:rsid w:val="000549EC"/>
    <w:rsid w:val="00055672"/>
    <w:rsid w:val="00060551"/>
    <w:rsid w:val="00060ED2"/>
    <w:rsid w:val="00061CDE"/>
    <w:rsid w:val="000631FF"/>
    <w:rsid w:val="000640E5"/>
    <w:rsid w:val="00064CBE"/>
    <w:rsid w:val="0006641E"/>
    <w:rsid w:val="00066941"/>
    <w:rsid w:val="000669E7"/>
    <w:rsid w:val="0007069D"/>
    <w:rsid w:val="000717E9"/>
    <w:rsid w:val="000721ED"/>
    <w:rsid w:val="0007355B"/>
    <w:rsid w:val="000757C3"/>
    <w:rsid w:val="000763DD"/>
    <w:rsid w:val="0007733D"/>
    <w:rsid w:val="00077697"/>
    <w:rsid w:val="00077D19"/>
    <w:rsid w:val="0008050D"/>
    <w:rsid w:val="00081BC5"/>
    <w:rsid w:val="0008262B"/>
    <w:rsid w:val="0008363E"/>
    <w:rsid w:val="00086004"/>
    <w:rsid w:val="00086C9D"/>
    <w:rsid w:val="00087F7D"/>
    <w:rsid w:val="000906B1"/>
    <w:rsid w:val="00092233"/>
    <w:rsid w:val="00092B5F"/>
    <w:rsid w:val="00092D12"/>
    <w:rsid w:val="0009414A"/>
    <w:rsid w:val="0009431C"/>
    <w:rsid w:val="00094AF5"/>
    <w:rsid w:val="00095EF9"/>
    <w:rsid w:val="00096ABA"/>
    <w:rsid w:val="000A0581"/>
    <w:rsid w:val="000A0FA4"/>
    <w:rsid w:val="000A13A8"/>
    <w:rsid w:val="000A191D"/>
    <w:rsid w:val="000A1C74"/>
    <w:rsid w:val="000A290E"/>
    <w:rsid w:val="000A2F33"/>
    <w:rsid w:val="000A32EB"/>
    <w:rsid w:val="000A3A7B"/>
    <w:rsid w:val="000A6216"/>
    <w:rsid w:val="000A7773"/>
    <w:rsid w:val="000B0814"/>
    <w:rsid w:val="000B249B"/>
    <w:rsid w:val="000B4B10"/>
    <w:rsid w:val="000B621C"/>
    <w:rsid w:val="000C3DFD"/>
    <w:rsid w:val="000C51C9"/>
    <w:rsid w:val="000C5659"/>
    <w:rsid w:val="000C5A88"/>
    <w:rsid w:val="000C7148"/>
    <w:rsid w:val="000C74F0"/>
    <w:rsid w:val="000C7675"/>
    <w:rsid w:val="000C7776"/>
    <w:rsid w:val="000D0903"/>
    <w:rsid w:val="000D1405"/>
    <w:rsid w:val="000D5426"/>
    <w:rsid w:val="000D58B6"/>
    <w:rsid w:val="000D65D1"/>
    <w:rsid w:val="000D7ABA"/>
    <w:rsid w:val="000E13C6"/>
    <w:rsid w:val="000E4079"/>
    <w:rsid w:val="000E41A8"/>
    <w:rsid w:val="000E4B19"/>
    <w:rsid w:val="000E583F"/>
    <w:rsid w:val="000F17A5"/>
    <w:rsid w:val="000F1E4D"/>
    <w:rsid w:val="000F2D89"/>
    <w:rsid w:val="000F3242"/>
    <w:rsid w:val="000F349F"/>
    <w:rsid w:val="000F3531"/>
    <w:rsid w:val="000F4011"/>
    <w:rsid w:val="000F4F60"/>
    <w:rsid w:val="000F664C"/>
    <w:rsid w:val="000F6BA7"/>
    <w:rsid w:val="000F6CB0"/>
    <w:rsid w:val="000F6EB5"/>
    <w:rsid w:val="000F7F3D"/>
    <w:rsid w:val="0010013A"/>
    <w:rsid w:val="0010637F"/>
    <w:rsid w:val="00107B24"/>
    <w:rsid w:val="00110842"/>
    <w:rsid w:val="00111779"/>
    <w:rsid w:val="00114768"/>
    <w:rsid w:val="00116B3C"/>
    <w:rsid w:val="001179E5"/>
    <w:rsid w:val="00117F69"/>
    <w:rsid w:val="001202C9"/>
    <w:rsid w:val="001206EE"/>
    <w:rsid w:val="00120A89"/>
    <w:rsid w:val="00120AB5"/>
    <w:rsid w:val="00120EAB"/>
    <w:rsid w:val="001238B2"/>
    <w:rsid w:val="00126098"/>
    <w:rsid w:val="00126763"/>
    <w:rsid w:val="00130CE1"/>
    <w:rsid w:val="001320B8"/>
    <w:rsid w:val="00133DBE"/>
    <w:rsid w:val="00133E18"/>
    <w:rsid w:val="00133FDE"/>
    <w:rsid w:val="0013639C"/>
    <w:rsid w:val="00137823"/>
    <w:rsid w:val="00141AC4"/>
    <w:rsid w:val="00142BE6"/>
    <w:rsid w:val="00143100"/>
    <w:rsid w:val="001449FE"/>
    <w:rsid w:val="00145AD0"/>
    <w:rsid w:val="00147A33"/>
    <w:rsid w:val="00150716"/>
    <w:rsid w:val="00150F17"/>
    <w:rsid w:val="00152884"/>
    <w:rsid w:val="00153889"/>
    <w:rsid w:val="00153F26"/>
    <w:rsid w:val="00155394"/>
    <w:rsid w:val="00160EE1"/>
    <w:rsid w:val="00163C9F"/>
    <w:rsid w:val="00170A3E"/>
    <w:rsid w:val="00171638"/>
    <w:rsid w:val="0017374C"/>
    <w:rsid w:val="00175F44"/>
    <w:rsid w:val="00176D7F"/>
    <w:rsid w:val="00177F53"/>
    <w:rsid w:val="00180650"/>
    <w:rsid w:val="001810C2"/>
    <w:rsid w:val="001829A3"/>
    <w:rsid w:val="001836B6"/>
    <w:rsid w:val="00184EB8"/>
    <w:rsid w:val="00187778"/>
    <w:rsid w:val="00190D4E"/>
    <w:rsid w:val="0019151B"/>
    <w:rsid w:val="00191573"/>
    <w:rsid w:val="0019162F"/>
    <w:rsid w:val="00191F2E"/>
    <w:rsid w:val="00192B04"/>
    <w:rsid w:val="00193650"/>
    <w:rsid w:val="00193C90"/>
    <w:rsid w:val="0019473B"/>
    <w:rsid w:val="00196578"/>
    <w:rsid w:val="001966DF"/>
    <w:rsid w:val="001A07C6"/>
    <w:rsid w:val="001A26A0"/>
    <w:rsid w:val="001A2811"/>
    <w:rsid w:val="001A2AF7"/>
    <w:rsid w:val="001A30E3"/>
    <w:rsid w:val="001A3176"/>
    <w:rsid w:val="001A37A1"/>
    <w:rsid w:val="001A555B"/>
    <w:rsid w:val="001A563C"/>
    <w:rsid w:val="001A7372"/>
    <w:rsid w:val="001A7694"/>
    <w:rsid w:val="001A7B18"/>
    <w:rsid w:val="001B2C04"/>
    <w:rsid w:val="001B402C"/>
    <w:rsid w:val="001B5E68"/>
    <w:rsid w:val="001B6AB7"/>
    <w:rsid w:val="001B725B"/>
    <w:rsid w:val="001B7971"/>
    <w:rsid w:val="001B7A29"/>
    <w:rsid w:val="001C05B1"/>
    <w:rsid w:val="001C1C47"/>
    <w:rsid w:val="001C21E8"/>
    <w:rsid w:val="001C2E8E"/>
    <w:rsid w:val="001C49DB"/>
    <w:rsid w:val="001D1247"/>
    <w:rsid w:val="001D186B"/>
    <w:rsid w:val="001D1EB2"/>
    <w:rsid w:val="001D269C"/>
    <w:rsid w:val="001D2741"/>
    <w:rsid w:val="001D2DA8"/>
    <w:rsid w:val="001D4846"/>
    <w:rsid w:val="001D4922"/>
    <w:rsid w:val="001D4A1F"/>
    <w:rsid w:val="001D6567"/>
    <w:rsid w:val="001E034F"/>
    <w:rsid w:val="001E1693"/>
    <w:rsid w:val="001E2A42"/>
    <w:rsid w:val="001E3E4A"/>
    <w:rsid w:val="001E4B22"/>
    <w:rsid w:val="001E50A6"/>
    <w:rsid w:val="001E5116"/>
    <w:rsid w:val="001E530F"/>
    <w:rsid w:val="001E595F"/>
    <w:rsid w:val="001E6224"/>
    <w:rsid w:val="001E6A7F"/>
    <w:rsid w:val="001E6B4E"/>
    <w:rsid w:val="001E76F2"/>
    <w:rsid w:val="001F0E4E"/>
    <w:rsid w:val="001F2128"/>
    <w:rsid w:val="001F32C4"/>
    <w:rsid w:val="001F3A61"/>
    <w:rsid w:val="001F5336"/>
    <w:rsid w:val="001F54A8"/>
    <w:rsid w:val="001F5F18"/>
    <w:rsid w:val="001F7706"/>
    <w:rsid w:val="001F7D0A"/>
    <w:rsid w:val="00200626"/>
    <w:rsid w:val="0020108B"/>
    <w:rsid w:val="002012D0"/>
    <w:rsid w:val="00201C80"/>
    <w:rsid w:val="00201D38"/>
    <w:rsid w:val="00202ADD"/>
    <w:rsid w:val="0020342C"/>
    <w:rsid w:val="00203957"/>
    <w:rsid w:val="00203D38"/>
    <w:rsid w:val="002040B0"/>
    <w:rsid w:val="0020444D"/>
    <w:rsid w:val="002044BC"/>
    <w:rsid w:val="00204975"/>
    <w:rsid w:val="00204CF7"/>
    <w:rsid w:val="00206689"/>
    <w:rsid w:val="00206CD9"/>
    <w:rsid w:val="0020763A"/>
    <w:rsid w:val="00207C24"/>
    <w:rsid w:val="00210409"/>
    <w:rsid w:val="00210AF9"/>
    <w:rsid w:val="00211B6A"/>
    <w:rsid w:val="002126C1"/>
    <w:rsid w:val="00213186"/>
    <w:rsid w:val="00213206"/>
    <w:rsid w:val="002135A5"/>
    <w:rsid w:val="00213A90"/>
    <w:rsid w:val="00215BE7"/>
    <w:rsid w:val="00216514"/>
    <w:rsid w:val="002170F7"/>
    <w:rsid w:val="002221AC"/>
    <w:rsid w:val="002225DB"/>
    <w:rsid w:val="00223FF2"/>
    <w:rsid w:val="002254EE"/>
    <w:rsid w:val="00226B06"/>
    <w:rsid w:val="002277C4"/>
    <w:rsid w:val="002304DD"/>
    <w:rsid w:val="002308BA"/>
    <w:rsid w:val="002317CD"/>
    <w:rsid w:val="0023254D"/>
    <w:rsid w:val="00232F82"/>
    <w:rsid w:val="00233714"/>
    <w:rsid w:val="00234E49"/>
    <w:rsid w:val="00235275"/>
    <w:rsid w:val="00235392"/>
    <w:rsid w:val="00235D29"/>
    <w:rsid w:val="002370FE"/>
    <w:rsid w:val="00237ECD"/>
    <w:rsid w:val="00241716"/>
    <w:rsid w:val="00241C2B"/>
    <w:rsid w:val="00242ABF"/>
    <w:rsid w:val="00243A4F"/>
    <w:rsid w:val="00243BDD"/>
    <w:rsid w:val="00244459"/>
    <w:rsid w:val="00244833"/>
    <w:rsid w:val="00245470"/>
    <w:rsid w:val="00246C44"/>
    <w:rsid w:val="00246C9D"/>
    <w:rsid w:val="00247E0E"/>
    <w:rsid w:val="00250718"/>
    <w:rsid w:val="00251090"/>
    <w:rsid w:val="002517F1"/>
    <w:rsid w:val="002531E9"/>
    <w:rsid w:val="0025364C"/>
    <w:rsid w:val="00254371"/>
    <w:rsid w:val="00255E6D"/>
    <w:rsid w:val="002572F3"/>
    <w:rsid w:val="0025788E"/>
    <w:rsid w:val="00257D43"/>
    <w:rsid w:val="00261AE3"/>
    <w:rsid w:val="00263BCA"/>
    <w:rsid w:val="00264DFD"/>
    <w:rsid w:val="00265312"/>
    <w:rsid w:val="002673C6"/>
    <w:rsid w:val="002705EA"/>
    <w:rsid w:val="002715C0"/>
    <w:rsid w:val="0027258F"/>
    <w:rsid w:val="00274810"/>
    <w:rsid w:val="00274ECC"/>
    <w:rsid w:val="002755A9"/>
    <w:rsid w:val="00275C49"/>
    <w:rsid w:val="002803D1"/>
    <w:rsid w:val="002811B4"/>
    <w:rsid w:val="00281654"/>
    <w:rsid w:val="00282783"/>
    <w:rsid w:val="00282ADB"/>
    <w:rsid w:val="00283C87"/>
    <w:rsid w:val="0028463D"/>
    <w:rsid w:val="00284A58"/>
    <w:rsid w:val="00285636"/>
    <w:rsid w:val="0028774E"/>
    <w:rsid w:val="002877ED"/>
    <w:rsid w:val="00287DDF"/>
    <w:rsid w:val="00290E2F"/>
    <w:rsid w:val="0029114E"/>
    <w:rsid w:val="002919A8"/>
    <w:rsid w:val="00291F2C"/>
    <w:rsid w:val="00294D7F"/>
    <w:rsid w:val="0029670A"/>
    <w:rsid w:val="0029735A"/>
    <w:rsid w:val="002A28F9"/>
    <w:rsid w:val="002A3564"/>
    <w:rsid w:val="002A3A5C"/>
    <w:rsid w:val="002A3BB4"/>
    <w:rsid w:val="002A4E4D"/>
    <w:rsid w:val="002A4F62"/>
    <w:rsid w:val="002A5B2A"/>
    <w:rsid w:val="002A6F77"/>
    <w:rsid w:val="002A6FB8"/>
    <w:rsid w:val="002B04FF"/>
    <w:rsid w:val="002B1094"/>
    <w:rsid w:val="002B2B90"/>
    <w:rsid w:val="002B30BC"/>
    <w:rsid w:val="002B33EB"/>
    <w:rsid w:val="002B3A8F"/>
    <w:rsid w:val="002B443E"/>
    <w:rsid w:val="002C0D7F"/>
    <w:rsid w:val="002C376E"/>
    <w:rsid w:val="002C39F5"/>
    <w:rsid w:val="002C3FB6"/>
    <w:rsid w:val="002C43CC"/>
    <w:rsid w:val="002C457D"/>
    <w:rsid w:val="002C4B89"/>
    <w:rsid w:val="002C5125"/>
    <w:rsid w:val="002C5709"/>
    <w:rsid w:val="002C585F"/>
    <w:rsid w:val="002C7AFA"/>
    <w:rsid w:val="002C7D35"/>
    <w:rsid w:val="002D0169"/>
    <w:rsid w:val="002D0E29"/>
    <w:rsid w:val="002D0FC4"/>
    <w:rsid w:val="002D2189"/>
    <w:rsid w:val="002D3EE0"/>
    <w:rsid w:val="002D48EA"/>
    <w:rsid w:val="002D4F35"/>
    <w:rsid w:val="002D52B7"/>
    <w:rsid w:val="002D5B3F"/>
    <w:rsid w:val="002D7BC8"/>
    <w:rsid w:val="002E3292"/>
    <w:rsid w:val="002E36A1"/>
    <w:rsid w:val="002E36BD"/>
    <w:rsid w:val="002E37BA"/>
    <w:rsid w:val="002E38A9"/>
    <w:rsid w:val="002E4AA3"/>
    <w:rsid w:val="002E5173"/>
    <w:rsid w:val="002E5267"/>
    <w:rsid w:val="002E57AF"/>
    <w:rsid w:val="002E7F0B"/>
    <w:rsid w:val="002F0A20"/>
    <w:rsid w:val="002F3225"/>
    <w:rsid w:val="002F55F9"/>
    <w:rsid w:val="002F62CB"/>
    <w:rsid w:val="002F6A9E"/>
    <w:rsid w:val="00300121"/>
    <w:rsid w:val="00301860"/>
    <w:rsid w:val="00301E53"/>
    <w:rsid w:val="00303D02"/>
    <w:rsid w:val="00305557"/>
    <w:rsid w:val="00306808"/>
    <w:rsid w:val="0031212B"/>
    <w:rsid w:val="00312E96"/>
    <w:rsid w:val="00314CD8"/>
    <w:rsid w:val="0031679A"/>
    <w:rsid w:val="003172B2"/>
    <w:rsid w:val="00317306"/>
    <w:rsid w:val="00317402"/>
    <w:rsid w:val="003204C2"/>
    <w:rsid w:val="003207D0"/>
    <w:rsid w:val="00321258"/>
    <w:rsid w:val="003248E7"/>
    <w:rsid w:val="0032521E"/>
    <w:rsid w:val="00325341"/>
    <w:rsid w:val="0032647E"/>
    <w:rsid w:val="00327A40"/>
    <w:rsid w:val="00330B87"/>
    <w:rsid w:val="00330E4F"/>
    <w:rsid w:val="00330EF1"/>
    <w:rsid w:val="00331203"/>
    <w:rsid w:val="00332764"/>
    <w:rsid w:val="003338EE"/>
    <w:rsid w:val="00334760"/>
    <w:rsid w:val="00334FC6"/>
    <w:rsid w:val="00337505"/>
    <w:rsid w:val="00337977"/>
    <w:rsid w:val="00341C30"/>
    <w:rsid w:val="00342803"/>
    <w:rsid w:val="00342E35"/>
    <w:rsid w:val="00342F13"/>
    <w:rsid w:val="00343983"/>
    <w:rsid w:val="00344F47"/>
    <w:rsid w:val="00346D25"/>
    <w:rsid w:val="003472F1"/>
    <w:rsid w:val="00347572"/>
    <w:rsid w:val="0034772E"/>
    <w:rsid w:val="00347D52"/>
    <w:rsid w:val="00350E7F"/>
    <w:rsid w:val="00353A75"/>
    <w:rsid w:val="00353F78"/>
    <w:rsid w:val="0035444A"/>
    <w:rsid w:val="003557FF"/>
    <w:rsid w:val="003647DA"/>
    <w:rsid w:val="0036601F"/>
    <w:rsid w:val="003663EE"/>
    <w:rsid w:val="00367785"/>
    <w:rsid w:val="00367A8F"/>
    <w:rsid w:val="0037060F"/>
    <w:rsid w:val="0037141A"/>
    <w:rsid w:val="00371494"/>
    <w:rsid w:val="00371C43"/>
    <w:rsid w:val="00375242"/>
    <w:rsid w:val="00375EEE"/>
    <w:rsid w:val="003768A6"/>
    <w:rsid w:val="00376A7B"/>
    <w:rsid w:val="003773C6"/>
    <w:rsid w:val="00380539"/>
    <w:rsid w:val="00381724"/>
    <w:rsid w:val="00381E54"/>
    <w:rsid w:val="00383781"/>
    <w:rsid w:val="003837EE"/>
    <w:rsid w:val="00385434"/>
    <w:rsid w:val="0038676E"/>
    <w:rsid w:val="00387014"/>
    <w:rsid w:val="00392150"/>
    <w:rsid w:val="00392C92"/>
    <w:rsid w:val="00393F39"/>
    <w:rsid w:val="0039612F"/>
    <w:rsid w:val="00396FD1"/>
    <w:rsid w:val="0039727B"/>
    <w:rsid w:val="003A020A"/>
    <w:rsid w:val="003A0217"/>
    <w:rsid w:val="003A02DA"/>
    <w:rsid w:val="003A03EB"/>
    <w:rsid w:val="003A35A7"/>
    <w:rsid w:val="003A3D51"/>
    <w:rsid w:val="003A783A"/>
    <w:rsid w:val="003A7AC3"/>
    <w:rsid w:val="003B1657"/>
    <w:rsid w:val="003B29F4"/>
    <w:rsid w:val="003B2C7E"/>
    <w:rsid w:val="003B3A84"/>
    <w:rsid w:val="003B3AA4"/>
    <w:rsid w:val="003B4506"/>
    <w:rsid w:val="003B7760"/>
    <w:rsid w:val="003B7992"/>
    <w:rsid w:val="003C012F"/>
    <w:rsid w:val="003C19B4"/>
    <w:rsid w:val="003C1F5A"/>
    <w:rsid w:val="003C3E14"/>
    <w:rsid w:val="003C4DE9"/>
    <w:rsid w:val="003C64C0"/>
    <w:rsid w:val="003D068E"/>
    <w:rsid w:val="003D0729"/>
    <w:rsid w:val="003D1923"/>
    <w:rsid w:val="003D26AA"/>
    <w:rsid w:val="003D2E7E"/>
    <w:rsid w:val="003E0BBD"/>
    <w:rsid w:val="003E50D1"/>
    <w:rsid w:val="003E604B"/>
    <w:rsid w:val="003F26E9"/>
    <w:rsid w:val="003F360B"/>
    <w:rsid w:val="003F38B0"/>
    <w:rsid w:val="003F3A51"/>
    <w:rsid w:val="003F453D"/>
    <w:rsid w:val="003F45FF"/>
    <w:rsid w:val="003F4C13"/>
    <w:rsid w:val="003F53DB"/>
    <w:rsid w:val="003F6B4C"/>
    <w:rsid w:val="003F7690"/>
    <w:rsid w:val="003F7E25"/>
    <w:rsid w:val="00400A66"/>
    <w:rsid w:val="00400D8E"/>
    <w:rsid w:val="00400EB3"/>
    <w:rsid w:val="004020C5"/>
    <w:rsid w:val="00402780"/>
    <w:rsid w:val="00403AF0"/>
    <w:rsid w:val="00404BBF"/>
    <w:rsid w:val="00406616"/>
    <w:rsid w:val="004075DD"/>
    <w:rsid w:val="00407B3A"/>
    <w:rsid w:val="00407F95"/>
    <w:rsid w:val="004122CF"/>
    <w:rsid w:val="00412ACC"/>
    <w:rsid w:val="00413FCE"/>
    <w:rsid w:val="004148C7"/>
    <w:rsid w:val="00416C99"/>
    <w:rsid w:val="00417351"/>
    <w:rsid w:val="004214B2"/>
    <w:rsid w:val="0042167E"/>
    <w:rsid w:val="00423403"/>
    <w:rsid w:val="004235F6"/>
    <w:rsid w:val="0042398F"/>
    <w:rsid w:val="004265E0"/>
    <w:rsid w:val="00427C4F"/>
    <w:rsid w:val="004303CB"/>
    <w:rsid w:val="00431024"/>
    <w:rsid w:val="004320C9"/>
    <w:rsid w:val="00432A65"/>
    <w:rsid w:val="0043322A"/>
    <w:rsid w:val="004332D3"/>
    <w:rsid w:val="004336B8"/>
    <w:rsid w:val="004419D1"/>
    <w:rsid w:val="00443C69"/>
    <w:rsid w:val="00444A7F"/>
    <w:rsid w:val="00445984"/>
    <w:rsid w:val="00446401"/>
    <w:rsid w:val="00446B7E"/>
    <w:rsid w:val="00450365"/>
    <w:rsid w:val="00450860"/>
    <w:rsid w:val="0045213F"/>
    <w:rsid w:val="00452A94"/>
    <w:rsid w:val="00452C0B"/>
    <w:rsid w:val="004554D5"/>
    <w:rsid w:val="00455870"/>
    <w:rsid w:val="00455B16"/>
    <w:rsid w:val="00457AED"/>
    <w:rsid w:val="00457EFC"/>
    <w:rsid w:val="0046005C"/>
    <w:rsid w:val="00460771"/>
    <w:rsid w:val="00460FF5"/>
    <w:rsid w:val="004610AB"/>
    <w:rsid w:val="004619F9"/>
    <w:rsid w:val="004623DF"/>
    <w:rsid w:val="00463585"/>
    <w:rsid w:val="00463F52"/>
    <w:rsid w:val="00464D30"/>
    <w:rsid w:val="004651C8"/>
    <w:rsid w:val="00466263"/>
    <w:rsid w:val="0047083D"/>
    <w:rsid w:val="00471009"/>
    <w:rsid w:val="00472FD2"/>
    <w:rsid w:val="00473636"/>
    <w:rsid w:val="00473687"/>
    <w:rsid w:val="00474722"/>
    <w:rsid w:val="00474943"/>
    <w:rsid w:val="00475570"/>
    <w:rsid w:val="00475FA8"/>
    <w:rsid w:val="00476F00"/>
    <w:rsid w:val="0047712F"/>
    <w:rsid w:val="004779D9"/>
    <w:rsid w:val="004814F1"/>
    <w:rsid w:val="00481AED"/>
    <w:rsid w:val="004822CC"/>
    <w:rsid w:val="00482C9F"/>
    <w:rsid w:val="00482D6A"/>
    <w:rsid w:val="00483152"/>
    <w:rsid w:val="004849A5"/>
    <w:rsid w:val="00486B7B"/>
    <w:rsid w:val="00493EDA"/>
    <w:rsid w:val="004944CE"/>
    <w:rsid w:val="00496BAF"/>
    <w:rsid w:val="00496E96"/>
    <w:rsid w:val="00497D25"/>
    <w:rsid w:val="004A203C"/>
    <w:rsid w:val="004A2439"/>
    <w:rsid w:val="004A3CF9"/>
    <w:rsid w:val="004A5CAA"/>
    <w:rsid w:val="004A680A"/>
    <w:rsid w:val="004A715C"/>
    <w:rsid w:val="004A7843"/>
    <w:rsid w:val="004A7ECB"/>
    <w:rsid w:val="004B1C89"/>
    <w:rsid w:val="004B208A"/>
    <w:rsid w:val="004B3905"/>
    <w:rsid w:val="004B3FF0"/>
    <w:rsid w:val="004B4BD0"/>
    <w:rsid w:val="004B657E"/>
    <w:rsid w:val="004B694C"/>
    <w:rsid w:val="004B7EEE"/>
    <w:rsid w:val="004B7F58"/>
    <w:rsid w:val="004C061A"/>
    <w:rsid w:val="004C15C3"/>
    <w:rsid w:val="004C191D"/>
    <w:rsid w:val="004C2250"/>
    <w:rsid w:val="004C3A77"/>
    <w:rsid w:val="004C5F90"/>
    <w:rsid w:val="004C7628"/>
    <w:rsid w:val="004C76A9"/>
    <w:rsid w:val="004D0B23"/>
    <w:rsid w:val="004D0F26"/>
    <w:rsid w:val="004D1568"/>
    <w:rsid w:val="004D2411"/>
    <w:rsid w:val="004D3710"/>
    <w:rsid w:val="004D3FF2"/>
    <w:rsid w:val="004D4418"/>
    <w:rsid w:val="004D53D8"/>
    <w:rsid w:val="004D5F7C"/>
    <w:rsid w:val="004D5FE0"/>
    <w:rsid w:val="004D6756"/>
    <w:rsid w:val="004D7DE9"/>
    <w:rsid w:val="004E09FB"/>
    <w:rsid w:val="004E0F17"/>
    <w:rsid w:val="004E1342"/>
    <w:rsid w:val="004E2993"/>
    <w:rsid w:val="004E3E5F"/>
    <w:rsid w:val="004E3F59"/>
    <w:rsid w:val="004E4FA9"/>
    <w:rsid w:val="004E73A6"/>
    <w:rsid w:val="004E79BF"/>
    <w:rsid w:val="004F04D4"/>
    <w:rsid w:val="004F0B32"/>
    <w:rsid w:val="004F0C9B"/>
    <w:rsid w:val="004F1A52"/>
    <w:rsid w:val="004F1AF7"/>
    <w:rsid w:val="004F1E60"/>
    <w:rsid w:val="004F3BC3"/>
    <w:rsid w:val="004F645B"/>
    <w:rsid w:val="004F7D4F"/>
    <w:rsid w:val="005019D8"/>
    <w:rsid w:val="00501BD1"/>
    <w:rsid w:val="00502EAB"/>
    <w:rsid w:val="00503364"/>
    <w:rsid w:val="00504785"/>
    <w:rsid w:val="00504E1C"/>
    <w:rsid w:val="00505EA2"/>
    <w:rsid w:val="00506E12"/>
    <w:rsid w:val="00506F2B"/>
    <w:rsid w:val="00507830"/>
    <w:rsid w:val="00510AA2"/>
    <w:rsid w:val="00511DFC"/>
    <w:rsid w:val="00511F21"/>
    <w:rsid w:val="00511F3A"/>
    <w:rsid w:val="00512044"/>
    <w:rsid w:val="00517713"/>
    <w:rsid w:val="005207C2"/>
    <w:rsid w:val="00520F44"/>
    <w:rsid w:val="005210CA"/>
    <w:rsid w:val="00521803"/>
    <w:rsid w:val="00522DFA"/>
    <w:rsid w:val="00522E78"/>
    <w:rsid w:val="005244D5"/>
    <w:rsid w:val="00524ABC"/>
    <w:rsid w:val="0052644E"/>
    <w:rsid w:val="0052675A"/>
    <w:rsid w:val="005267BD"/>
    <w:rsid w:val="005273A1"/>
    <w:rsid w:val="005325E9"/>
    <w:rsid w:val="00532B52"/>
    <w:rsid w:val="00533AC4"/>
    <w:rsid w:val="00535A4B"/>
    <w:rsid w:val="00536D40"/>
    <w:rsid w:val="0053724A"/>
    <w:rsid w:val="00537899"/>
    <w:rsid w:val="005430FB"/>
    <w:rsid w:val="00543856"/>
    <w:rsid w:val="00543E58"/>
    <w:rsid w:val="00544C7E"/>
    <w:rsid w:val="0054508A"/>
    <w:rsid w:val="00545BD2"/>
    <w:rsid w:val="00550269"/>
    <w:rsid w:val="00550EB5"/>
    <w:rsid w:val="005512AE"/>
    <w:rsid w:val="00552216"/>
    <w:rsid w:val="005528CA"/>
    <w:rsid w:val="00552E8E"/>
    <w:rsid w:val="0055313B"/>
    <w:rsid w:val="0055333D"/>
    <w:rsid w:val="005533C1"/>
    <w:rsid w:val="005534B4"/>
    <w:rsid w:val="00553742"/>
    <w:rsid w:val="00553F79"/>
    <w:rsid w:val="00555CCD"/>
    <w:rsid w:val="00562C9C"/>
    <w:rsid w:val="00565212"/>
    <w:rsid w:val="005658E4"/>
    <w:rsid w:val="00566787"/>
    <w:rsid w:val="00567997"/>
    <w:rsid w:val="00570F9D"/>
    <w:rsid w:val="00571270"/>
    <w:rsid w:val="00572B71"/>
    <w:rsid w:val="005731E7"/>
    <w:rsid w:val="00574AEB"/>
    <w:rsid w:val="00575204"/>
    <w:rsid w:val="00575756"/>
    <w:rsid w:val="00576520"/>
    <w:rsid w:val="0057676B"/>
    <w:rsid w:val="00580EB4"/>
    <w:rsid w:val="00584E83"/>
    <w:rsid w:val="00585D41"/>
    <w:rsid w:val="0059108A"/>
    <w:rsid w:val="005929E0"/>
    <w:rsid w:val="00593699"/>
    <w:rsid w:val="00593BCF"/>
    <w:rsid w:val="00593D39"/>
    <w:rsid w:val="00594179"/>
    <w:rsid w:val="00594E80"/>
    <w:rsid w:val="0059506F"/>
    <w:rsid w:val="00595850"/>
    <w:rsid w:val="00595A0F"/>
    <w:rsid w:val="005963A4"/>
    <w:rsid w:val="0059653B"/>
    <w:rsid w:val="005A0754"/>
    <w:rsid w:val="005A0A25"/>
    <w:rsid w:val="005A10EC"/>
    <w:rsid w:val="005A1BFA"/>
    <w:rsid w:val="005A33F0"/>
    <w:rsid w:val="005A4E8C"/>
    <w:rsid w:val="005A4F5A"/>
    <w:rsid w:val="005A5286"/>
    <w:rsid w:val="005A6672"/>
    <w:rsid w:val="005A7F3E"/>
    <w:rsid w:val="005B0E7F"/>
    <w:rsid w:val="005B4227"/>
    <w:rsid w:val="005B4775"/>
    <w:rsid w:val="005B5ED6"/>
    <w:rsid w:val="005B5EF5"/>
    <w:rsid w:val="005B7450"/>
    <w:rsid w:val="005B7460"/>
    <w:rsid w:val="005B76B1"/>
    <w:rsid w:val="005B7EA0"/>
    <w:rsid w:val="005C00C0"/>
    <w:rsid w:val="005C42D5"/>
    <w:rsid w:val="005C4A05"/>
    <w:rsid w:val="005C623A"/>
    <w:rsid w:val="005C62B5"/>
    <w:rsid w:val="005C7EBD"/>
    <w:rsid w:val="005D205B"/>
    <w:rsid w:val="005D3418"/>
    <w:rsid w:val="005D3A95"/>
    <w:rsid w:val="005D45F6"/>
    <w:rsid w:val="005D55FE"/>
    <w:rsid w:val="005D7112"/>
    <w:rsid w:val="005D7E89"/>
    <w:rsid w:val="005E00A8"/>
    <w:rsid w:val="005E0AC1"/>
    <w:rsid w:val="005E1BBD"/>
    <w:rsid w:val="005E1EAB"/>
    <w:rsid w:val="005E23CB"/>
    <w:rsid w:val="005E31C8"/>
    <w:rsid w:val="005E511D"/>
    <w:rsid w:val="005E5387"/>
    <w:rsid w:val="005E61F4"/>
    <w:rsid w:val="005E63A2"/>
    <w:rsid w:val="005E7CEB"/>
    <w:rsid w:val="005E7FE8"/>
    <w:rsid w:val="005F11CE"/>
    <w:rsid w:val="005F1B32"/>
    <w:rsid w:val="005F2727"/>
    <w:rsid w:val="005F3860"/>
    <w:rsid w:val="005F3E3D"/>
    <w:rsid w:val="005F4968"/>
    <w:rsid w:val="005F4CE2"/>
    <w:rsid w:val="005F4D3C"/>
    <w:rsid w:val="005F4DA8"/>
    <w:rsid w:val="005F4FD5"/>
    <w:rsid w:val="005F627C"/>
    <w:rsid w:val="005F6812"/>
    <w:rsid w:val="005F7181"/>
    <w:rsid w:val="006003F4"/>
    <w:rsid w:val="006016E0"/>
    <w:rsid w:val="0060257D"/>
    <w:rsid w:val="00602674"/>
    <w:rsid w:val="00602A34"/>
    <w:rsid w:val="00603393"/>
    <w:rsid w:val="00603B25"/>
    <w:rsid w:val="00603E47"/>
    <w:rsid w:val="006043CD"/>
    <w:rsid w:val="0060577B"/>
    <w:rsid w:val="00605DA9"/>
    <w:rsid w:val="00605F6B"/>
    <w:rsid w:val="006061EA"/>
    <w:rsid w:val="0060784B"/>
    <w:rsid w:val="00607E75"/>
    <w:rsid w:val="00611BCD"/>
    <w:rsid w:val="00612668"/>
    <w:rsid w:val="00612CE8"/>
    <w:rsid w:val="00616FEC"/>
    <w:rsid w:val="006176A5"/>
    <w:rsid w:val="00620630"/>
    <w:rsid w:val="00622EEF"/>
    <w:rsid w:val="00623591"/>
    <w:rsid w:val="006237D6"/>
    <w:rsid w:val="006251CF"/>
    <w:rsid w:val="00625B4E"/>
    <w:rsid w:val="0062692B"/>
    <w:rsid w:val="00626CFE"/>
    <w:rsid w:val="00627288"/>
    <w:rsid w:val="00631F33"/>
    <w:rsid w:val="00632B7E"/>
    <w:rsid w:val="00632EEA"/>
    <w:rsid w:val="00633BEA"/>
    <w:rsid w:val="006343BE"/>
    <w:rsid w:val="00634A61"/>
    <w:rsid w:val="00635A9B"/>
    <w:rsid w:val="00635D10"/>
    <w:rsid w:val="0063647E"/>
    <w:rsid w:val="0063715A"/>
    <w:rsid w:val="00637E35"/>
    <w:rsid w:val="00641BA1"/>
    <w:rsid w:val="0064308B"/>
    <w:rsid w:val="00644E6B"/>
    <w:rsid w:val="0064602A"/>
    <w:rsid w:val="00646200"/>
    <w:rsid w:val="00646269"/>
    <w:rsid w:val="00647250"/>
    <w:rsid w:val="00647F73"/>
    <w:rsid w:val="0065035B"/>
    <w:rsid w:val="00650609"/>
    <w:rsid w:val="0065220F"/>
    <w:rsid w:val="006544A4"/>
    <w:rsid w:val="0065565F"/>
    <w:rsid w:val="00656B33"/>
    <w:rsid w:val="00661625"/>
    <w:rsid w:val="00662555"/>
    <w:rsid w:val="00663A31"/>
    <w:rsid w:val="00665183"/>
    <w:rsid w:val="00665C86"/>
    <w:rsid w:val="00666D72"/>
    <w:rsid w:val="0066770D"/>
    <w:rsid w:val="006703AF"/>
    <w:rsid w:val="00670665"/>
    <w:rsid w:val="00670FC9"/>
    <w:rsid w:val="00672AEB"/>
    <w:rsid w:val="00673496"/>
    <w:rsid w:val="00676274"/>
    <w:rsid w:val="006762D3"/>
    <w:rsid w:val="00676FA3"/>
    <w:rsid w:val="0067787B"/>
    <w:rsid w:val="00677904"/>
    <w:rsid w:val="00677A03"/>
    <w:rsid w:val="00680490"/>
    <w:rsid w:val="00682C92"/>
    <w:rsid w:val="00684AB6"/>
    <w:rsid w:val="00685488"/>
    <w:rsid w:val="0068725D"/>
    <w:rsid w:val="00687E3A"/>
    <w:rsid w:val="00687EA0"/>
    <w:rsid w:val="00690C6C"/>
    <w:rsid w:val="0069245F"/>
    <w:rsid w:val="00692E21"/>
    <w:rsid w:val="006935B8"/>
    <w:rsid w:val="0069493F"/>
    <w:rsid w:val="00695115"/>
    <w:rsid w:val="0069528D"/>
    <w:rsid w:val="00695B97"/>
    <w:rsid w:val="00697C63"/>
    <w:rsid w:val="006A1528"/>
    <w:rsid w:val="006A441C"/>
    <w:rsid w:val="006A4BE8"/>
    <w:rsid w:val="006A68DD"/>
    <w:rsid w:val="006B2D79"/>
    <w:rsid w:val="006B3D43"/>
    <w:rsid w:val="006B3F9A"/>
    <w:rsid w:val="006B4212"/>
    <w:rsid w:val="006B5A24"/>
    <w:rsid w:val="006B65AA"/>
    <w:rsid w:val="006B7615"/>
    <w:rsid w:val="006C1CB8"/>
    <w:rsid w:val="006C4372"/>
    <w:rsid w:val="006C47A8"/>
    <w:rsid w:val="006C4C14"/>
    <w:rsid w:val="006C4CF1"/>
    <w:rsid w:val="006C59B3"/>
    <w:rsid w:val="006C5AFE"/>
    <w:rsid w:val="006C78F0"/>
    <w:rsid w:val="006D336D"/>
    <w:rsid w:val="006D448E"/>
    <w:rsid w:val="006D62E1"/>
    <w:rsid w:val="006D6848"/>
    <w:rsid w:val="006E2DA4"/>
    <w:rsid w:val="006E2FC2"/>
    <w:rsid w:val="006E44A9"/>
    <w:rsid w:val="006E5361"/>
    <w:rsid w:val="006E55D8"/>
    <w:rsid w:val="006E562F"/>
    <w:rsid w:val="006E5B1E"/>
    <w:rsid w:val="006E7422"/>
    <w:rsid w:val="006E79AA"/>
    <w:rsid w:val="006F2FE5"/>
    <w:rsid w:val="006F6F49"/>
    <w:rsid w:val="007000DD"/>
    <w:rsid w:val="00700185"/>
    <w:rsid w:val="00701827"/>
    <w:rsid w:val="007027B6"/>
    <w:rsid w:val="00703D97"/>
    <w:rsid w:val="00704045"/>
    <w:rsid w:val="00704925"/>
    <w:rsid w:val="007070FC"/>
    <w:rsid w:val="00712891"/>
    <w:rsid w:val="00712D61"/>
    <w:rsid w:val="00713BCF"/>
    <w:rsid w:val="0071466F"/>
    <w:rsid w:val="00714941"/>
    <w:rsid w:val="007150D4"/>
    <w:rsid w:val="00715382"/>
    <w:rsid w:val="00716C13"/>
    <w:rsid w:val="007217EE"/>
    <w:rsid w:val="007221E7"/>
    <w:rsid w:val="00722891"/>
    <w:rsid w:val="00722DC4"/>
    <w:rsid w:val="00724B8C"/>
    <w:rsid w:val="00724DB4"/>
    <w:rsid w:val="007253D1"/>
    <w:rsid w:val="0072552F"/>
    <w:rsid w:val="00725ED1"/>
    <w:rsid w:val="00726B19"/>
    <w:rsid w:val="00730477"/>
    <w:rsid w:val="0073068F"/>
    <w:rsid w:val="0073092D"/>
    <w:rsid w:val="00732A14"/>
    <w:rsid w:val="00733E71"/>
    <w:rsid w:val="0073441B"/>
    <w:rsid w:val="007345AC"/>
    <w:rsid w:val="00735B3E"/>
    <w:rsid w:val="00736FCC"/>
    <w:rsid w:val="007411E4"/>
    <w:rsid w:val="007421AD"/>
    <w:rsid w:val="00742627"/>
    <w:rsid w:val="0074360F"/>
    <w:rsid w:val="007440C0"/>
    <w:rsid w:val="0074430E"/>
    <w:rsid w:val="00744A80"/>
    <w:rsid w:val="00744B44"/>
    <w:rsid w:val="0074531F"/>
    <w:rsid w:val="00750166"/>
    <w:rsid w:val="00750B50"/>
    <w:rsid w:val="007518A9"/>
    <w:rsid w:val="00755213"/>
    <w:rsid w:val="007556D3"/>
    <w:rsid w:val="00756534"/>
    <w:rsid w:val="00756566"/>
    <w:rsid w:val="007574FE"/>
    <w:rsid w:val="0076165E"/>
    <w:rsid w:val="00761DC2"/>
    <w:rsid w:val="00764E3E"/>
    <w:rsid w:val="00765CDA"/>
    <w:rsid w:val="00766637"/>
    <w:rsid w:val="00767627"/>
    <w:rsid w:val="00767F32"/>
    <w:rsid w:val="00770E68"/>
    <w:rsid w:val="00771B53"/>
    <w:rsid w:val="00773491"/>
    <w:rsid w:val="00774029"/>
    <w:rsid w:val="007742A8"/>
    <w:rsid w:val="00774A45"/>
    <w:rsid w:val="00774EAA"/>
    <w:rsid w:val="00775194"/>
    <w:rsid w:val="00775B83"/>
    <w:rsid w:val="00775E2C"/>
    <w:rsid w:val="0077628E"/>
    <w:rsid w:val="00781AAF"/>
    <w:rsid w:val="0078227D"/>
    <w:rsid w:val="0078256C"/>
    <w:rsid w:val="00784482"/>
    <w:rsid w:val="00784DA0"/>
    <w:rsid w:val="00786672"/>
    <w:rsid w:val="007872A4"/>
    <w:rsid w:val="00787633"/>
    <w:rsid w:val="00787F37"/>
    <w:rsid w:val="007918D1"/>
    <w:rsid w:val="00793561"/>
    <w:rsid w:val="00793CE0"/>
    <w:rsid w:val="0079400F"/>
    <w:rsid w:val="007942CA"/>
    <w:rsid w:val="00794CFB"/>
    <w:rsid w:val="00794F7C"/>
    <w:rsid w:val="007978C7"/>
    <w:rsid w:val="00797B81"/>
    <w:rsid w:val="007A0BEA"/>
    <w:rsid w:val="007A0F69"/>
    <w:rsid w:val="007A1275"/>
    <w:rsid w:val="007A1434"/>
    <w:rsid w:val="007A212A"/>
    <w:rsid w:val="007A2F25"/>
    <w:rsid w:val="007A3726"/>
    <w:rsid w:val="007A38AA"/>
    <w:rsid w:val="007A4AA4"/>
    <w:rsid w:val="007A570D"/>
    <w:rsid w:val="007A6C3A"/>
    <w:rsid w:val="007A6F23"/>
    <w:rsid w:val="007A704B"/>
    <w:rsid w:val="007B0186"/>
    <w:rsid w:val="007B0296"/>
    <w:rsid w:val="007B0EDD"/>
    <w:rsid w:val="007B14FA"/>
    <w:rsid w:val="007B1F3C"/>
    <w:rsid w:val="007B21F2"/>
    <w:rsid w:val="007B2426"/>
    <w:rsid w:val="007B2F25"/>
    <w:rsid w:val="007B3D9E"/>
    <w:rsid w:val="007B48AE"/>
    <w:rsid w:val="007B5C0B"/>
    <w:rsid w:val="007B6072"/>
    <w:rsid w:val="007B608D"/>
    <w:rsid w:val="007C0419"/>
    <w:rsid w:val="007C4139"/>
    <w:rsid w:val="007C44E4"/>
    <w:rsid w:val="007C4AD6"/>
    <w:rsid w:val="007C4DC0"/>
    <w:rsid w:val="007C5236"/>
    <w:rsid w:val="007C542E"/>
    <w:rsid w:val="007C6720"/>
    <w:rsid w:val="007C7543"/>
    <w:rsid w:val="007C7D75"/>
    <w:rsid w:val="007D034C"/>
    <w:rsid w:val="007D2228"/>
    <w:rsid w:val="007D2AD2"/>
    <w:rsid w:val="007D2AFE"/>
    <w:rsid w:val="007D31E2"/>
    <w:rsid w:val="007D3798"/>
    <w:rsid w:val="007D39A9"/>
    <w:rsid w:val="007D3B8E"/>
    <w:rsid w:val="007D4017"/>
    <w:rsid w:val="007D6311"/>
    <w:rsid w:val="007D7837"/>
    <w:rsid w:val="007E029B"/>
    <w:rsid w:val="007E0A63"/>
    <w:rsid w:val="007E2462"/>
    <w:rsid w:val="007E3EBE"/>
    <w:rsid w:val="007E41F7"/>
    <w:rsid w:val="007E5997"/>
    <w:rsid w:val="007E5DFB"/>
    <w:rsid w:val="007E664B"/>
    <w:rsid w:val="007E782D"/>
    <w:rsid w:val="007E7B79"/>
    <w:rsid w:val="007F1514"/>
    <w:rsid w:val="007F1E84"/>
    <w:rsid w:val="007F2AEE"/>
    <w:rsid w:val="007F2E24"/>
    <w:rsid w:val="007F310C"/>
    <w:rsid w:val="007F32CD"/>
    <w:rsid w:val="007F3952"/>
    <w:rsid w:val="007F4D1C"/>
    <w:rsid w:val="007F5FC3"/>
    <w:rsid w:val="007F602B"/>
    <w:rsid w:val="007F722A"/>
    <w:rsid w:val="007F7704"/>
    <w:rsid w:val="007F774B"/>
    <w:rsid w:val="007F79A7"/>
    <w:rsid w:val="007F7A42"/>
    <w:rsid w:val="007F7BAF"/>
    <w:rsid w:val="007F7D6D"/>
    <w:rsid w:val="0080017E"/>
    <w:rsid w:val="008016D7"/>
    <w:rsid w:val="00801EA6"/>
    <w:rsid w:val="00801F02"/>
    <w:rsid w:val="0080212E"/>
    <w:rsid w:val="00804A57"/>
    <w:rsid w:val="008066F4"/>
    <w:rsid w:val="00807C83"/>
    <w:rsid w:val="00810675"/>
    <w:rsid w:val="00811893"/>
    <w:rsid w:val="00812947"/>
    <w:rsid w:val="008150E3"/>
    <w:rsid w:val="00815397"/>
    <w:rsid w:val="0081751D"/>
    <w:rsid w:val="00817A1A"/>
    <w:rsid w:val="008210AC"/>
    <w:rsid w:val="0082357F"/>
    <w:rsid w:val="0082367E"/>
    <w:rsid w:val="00823B49"/>
    <w:rsid w:val="00823B84"/>
    <w:rsid w:val="00823ED1"/>
    <w:rsid w:val="00824775"/>
    <w:rsid w:val="0082610E"/>
    <w:rsid w:val="008269B6"/>
    <w:rsid w:val="00826F82"/>
    <w:rsid w:val="008275ED"/>
    <w:rsid w:val="008307B1"/>
    <w:rsid w:val="00830998"/>
    <w:rsid w:val="00834A83"/>
    <w:rsid w:val="00835193"/>
    <w:rsid w:val="008352C2"/>
    <w:rsid w:val="008366BF"/>
    <w:rsid w:val="008367D6"/>
    <w:rsid w:val="008368B0"/>
    <w:rsid w:val="008371E6"/>
    <w:rsid w:val="0084042D"/>
    <w:rsid w:val="0084194F"/>
    <w:rsid w:val="008423C5"/>
    <w:rsid w:val="00842FC7"/>
    <w:rsid w:val="008433D4"/>
    <w:rsid w:val="0084384B"/>
    <w:rsid w:val="00843DF6"/>
    <w:rsid w:val="00845874"/>
    <w:rsid w:val="0084699C"/>
    <w:rsid w:val="00850541"/>
    <w:rsid w:val="00851031"/>
    <w:rsid w:val="008514C9"/>
    <w:rsid w:val="008533AB"/>
    <w:rsid w:val="008538DA"/>
    <w:rsid w:val="00854D39"/>
    <w:rsid w:val="00856D5C"/>
    <w:rsid w:val="008609C4"/>
    <w:rsid w:val="00861FA8"/>
    <w:rsid w:val="0086249E"/>
    <w:rsid w:val="008641F8"/>
    <w:rsid w:val="008676A2"/>
    <w:rsid w:val="00867F64"/>
    <w:rsid w:val="008711E7"/>
    <w:rsid w:val="008737E5"/>
    <w:rsid w:val="00874CB3"/>
    <w:rsid w:val="00875DE7"/>
    <w:rsid w:val="00876373"/>
    <w:rsid w:val="008767D8"/>
    <w:rsid w:val="008768CE"/>
    <w:rsid w:val="0088007F"/>
    <w:rsid w:val="00881D69"/>
    <w:rsid w:val="008826AE"/>
    <w:rsid w:val="00882B45"/>
    <w:rsid w:val="00883621"/>
    <w:rsid w:val="008839DA"/>
    <w:rsid w:val="00883A95"/>
    <w:rsid w:val="00887766"/>
    <w:rsid w:val="0089011A"/>
    <w:rsid w:val="00890C1B"/>
    <w:rsid w:val="00891687"/>
    <w:rsid w:val="00891B2F"/>
    <w:rsid w:val="008920E8"/>
    <w:rsid w:val="00892D02"/>
    <w:rsid w:val="00893503"/>
    <w:rsid w:val="00893959"/>
    <w:rsid w:val="008949E5"/>
    <w:rsid w:val="00895A8D"/>
    <w:rsid w:val="00896184"/>
    <w:rsid w:val="008A1417"/>
    <w:rsid w:val="008A1CCF"/>
    <w:rsid w:val="008A2706"/>
    <w:rsid w:val="008A3440"/>
    <w:rsid w:val="008A468F"/>
    <w:rsid w:val="008A4F84"/>
    <w:rsid w:val="008A5112"/>
    <w:rsid w:val="008A5EE0"/>
    <w:rsid w:val="008A5FC7"/>
    <w:rsid w:val="008A67B8"/>
    <w:rsid w:val="008A79EC"/>
    <w:rsid w:val="008A7E02"/>
    <w:rsid w:val="008B177F"/>
    <w:rsid w:val="008B3AE9"/>
    <w:rsid w:val="008B60DD"/>
    <w:rsid w:val="008B724D"/>
    <w:rsid w:val="008C0C40"/>
    <w:rsid w:val="008C19CE"/>
    <w:rsid w:val="008C245B"/>
    <w:rsid w:val="008C246F"/>
    <w:rsid w:val="008C37B3"/>
    <w:rsid w:val="008C3AFF"/>
    <w:rsid w:val="008C4AAA"/>
    <w:rsid w:val="008C5C8A"/>
    <w:rsid w:val="008C6F02"/>
    <w:rsid w:val="008C7433"/>
    <w:rsid w:val="008D0996"/>
    <w:rsid w:val="008D0EA3"/>
    <w:rsid w:val="008D1819"/>
    <w:rsid w:val="008D264B"/>
    <w:rsid w:val="008D2DE5"/>
    <w:rsid w:val="008D3104"/>
    <w:rsid w:val="008D4948"/>
    <w:rsid w:val="008D4C65"/>
    <w:rsid w:val="008D4E6B"/>
    <w:rsid w:val="008E12E3"/>
    <w:rsid w:val="008E3407"/>
    <w:rsid w:val="008E50A9"/>
    <w:rsid w:val="008E546B"/>
    <w:rsid w:val="008E5E0A"/>
    <w:rsid w:val="008E648F"/>
    <w:rsid w:val="008F0F36"/>
    <w:rsid w:val="008F166C"/>
    <w:rsid w:val="008F1879"/>
    <w:rsid w:val="008F1977"/>
    <w:rsid w:val="008F1EDF"/>
    <w:rsid w:val="008F21E9"/>
    <w:rsid w:val="008F28F7"/>
    <w:rsid w:val="008F3C56"/>
    <w:rsid w:val="008F44EB"/>
    <w:rsid w:val="008F461C"/>
    <w:rsid w:val="008F4637"/>
    <w:rsid w:val="008F4AF7"/>
    <w:rsid w:val="008F4F22"/>
    <w:rsid w:val="008F5249"/>
    <w:rsid w:val="008F7585"/>
    <w:rsid w:val="00900306"/>
    <w:rsid w:val="00900411"/>
    <w:rsid w:val="00900499"/>
    <w:rsid w:val="009012EE"/>
    <w:rsid w:val="0090265D"/>
    <w:rsid w:val="00903B2B"/>
    <w:rsid w:val="009040FB"/>
    <w:rsid w:val="0090433F"/>
    <w:rsid w:val="0090442E"/>
    <w:rsid w:val="00906CEF"/>
    <w:rsid w:val="00910AFA"/>
    <w:rsid w:val="00911149"/>
    <w:rsid w:val="00914C1D"/>
    <w:rsid w:val="00916718"/>
    <w:rsid w:val="009167F9"/>
    <w:rsid w:val="00921DE8"/>
    <w:rsid w:val="009227BD"/>
    <w:rsid w:val="00923553"/>
    <w:rsid w:val="00923CD9"/>
    <w:rsid w:val="00924760"/>
    <w:rsid w:val="009247B7"/>
    <w:rsid w:val="0092584F"/>
    <w:rsid w:val="009268A9"/>
    <w:rsid w:val="00926F8A"/>
    <w:rsid w:val="0092769B"/>
    <w:rsid w:val="009305C6"/>
    <w:rsid w:val="0093140D"/>
    <w:rsid w:val="00931925"/>
    <w:rsid w:val="009321C3"/>
    <w:rsid w:val="0093742E"/>
    <w:rsid w:val="00937BD3"/>
    <w:rsid w:val="009416E8"/>
    <w:rsid w:val="00941CB0"/>
    <w:rsid w:val="009425F5"/>
    <w:rsid w:val="00942BC4"/>
    <w:rsid w:val="00943ED5"/>
    <w:rsid w:val="0094726D"/>
    <w:rsid w:val="00947F83"/>
    <w:rsid w:val="00953891"/>
    <w:rsid w:val="0095434C"/>
    <w:rsid w:val="009557C5"/>
    <w:rsid w:val="00957950"/>
    <w:rsid w:val="00957B5C"/>
    <w:rsid w:val="00960464"/>
    <w:rsid w:val="009605C9"/>
    <w:rsid w:val="0096150B"/>
    <w:rsid w:val="00961905"/>
    <w:rsid w:val="00962CB8"/>
    <w:rsid w:val="00963123"/>
    <w:rsid w:val="009639EA"/>
    <w:rsid w:val="00965601"/>
    <w:rsid w:val="00965837"/>
    <w:rsid w:val="0096668D"/>
    <w:rsid w:val="00966BA7"/>
    <w:rsid w:val="00966EDB"/>
    <w:rsid w:val="00970B92"/>
    <w:rsid w:val="00970E23"/>
    <w:rsid w:val="00970EB1"/>
    <w:rsid w:val="00971999"/>
    <w:rsid w:val="00971DCA"/>
    <w:rsid w:val="009730C4"/>
    <w:rsid w:val="0097355A"/>
    <w:rsid w:val="0097379F"/>
    <w:rsid w:val="009737B9"/>
    <w:rsid w:val="0097465F"/>
    <w:rsid w:val="00976D6B"/>
    <w:rsid w:val="0098174B"/>
    <w:rsid w:val="00981764"/>
    <w:rsid w:val="00981C59"/>
    <w:rsid w:val="00982270"/>
    <w:rsid w:val="00982337"/>
    <w:rsid w:val="00982A07"/>
    <w:rsid w:val="00982C36"/>
    <w:rsid w:val="009837E2"/>
    <w:rsid w:val="009856B7"/>
    <w:rsid w:val="00985C33"/>
    <w:rsid w:val="00985DA8"/>
    <w:rsid w:val="00987DEB"/>
    <w:rsid w:val="00990064"/>
    <w:rsid w:val="009904FB"/>
    <w:rsid w:val="009906F8"/>
    <w:rsid w:val="009907BB"/>
    <w:rsid w:val="00992976"/>
    <w:rsid w:val="00993603"/>
    <w:rsid w:val="009942BE"/>
    <w:rsid w:val="0099483C"/>
    <w:rsid w:val="00994C7E"/>
    <w:rsid w:val="00996F47"/>
    <w:rsid w:val="009A0AA5"/>
    <w:rsid w:val="009A169F"/>
    <w:rsid w:val="009A18E7"/>
    <w:rsid w:val="009A25A5"/>
    <w:rsid w:val="009A2EEA"/>
    <w:rsid w:val="009A689C"/>
    <w:rsid w:val="009B1267"/>
    <w:rsid w:val="009B1979"/>
    <w:rsid w:val="009B1C0E"/>
    <w:rsid w:val="009B2010"/>
    <w:rsid w:val="009B26F1"/>
    <w:rsid w:val="009B28F2"/>
    <w:rsid w:val="009B482C"/>
    <w:rsid w:val="009B68E1"/>
    <w:rsid w:val="009B6EC5"/>
    <w:rsid w:val="009C00DA"/>
    <w:rsid w:val="009C023F"/>
    <w:rsid w:val="009C0D88"/>
    <w:rsid w:val="009C3548"/>
    <w:rsid w:val="009C3861"/>
    <w:rsid w:val="009C5642"/>
    <w:rsid w:val="009D03CF"/>
    <w:rsid w:val="009D087A"/>
    <w:rsid w:val="009D18CA"/>
    <w:rsid w:val="009D1D1C"/>
    <w:rsid w:val="009D1F1F"/>
    <w:rsid w:val="009D2033"/>
    <w:rsid w:val="009D23E4"/>
    <w:rsid w:val="009D28BE"/>
    <w:rsid w:val="009D294B"/>
    <w:rsid w:val="009D2DE0"/>
    <w:rsid w:val="009D3944"/>
    <w:rsid w:val="009D566C"/>
    <w:rsid w:val="009D7E3F"/>
    <w:rsid w:val="009E06E0"/>
    <w:rsid w:val="009E0BEE"/>
    <w:rsid w:val="009E43D9"/>
    <w:rsid w:val="009E5343"/>
    <w:rsid w:val="009E6BE3"/>
    <w:rsid w:val="009E73A1"/>
    <w:rsid w:val="009F1399"/>
    <w:rsid w:val="009F38B0"/>
    <w:rsid w:val="009F40D9"/>
    <w:rsid w:val="009F4FF9"/>
    <w:rsid w:val="009F6A6E"/>
    <w:rsid w:val="00A00CD7"/>
    <w:rsid w:val="00A0167E"/>
    <w:rsid w:val="00A017FC"/>
    <w:rsid w:val="00A0357F"/>
    <w:rsid w:val="00A03BA4"/>
    <w:rsid w:val="00A047BD"/>
    <w:rsid w:val="00A05022"/>
    <w:rsid w:val="00A0519C"/>
    <w:rsid w:val="00A05B6E"/>
    <w:rsid w:val="00A07878"/>
    <w:rsid w:val="00A10322"/>
    <w:rsid w:val="00A11911"/>
    <w:rsid w:val="00A12219"/>
    <w:rsid w:val="00A1280A"/>
    <w:rsid w:val="00A12D88"/>
    <w:rsid w:val="00A14761"/>
    <w:rsid w:val="00A15043"/>
    <w:rsid w:val="00A15E7D"/>
    <w:rsid w:val="00A15E93"/>
    <w:rsid w:val="00A16094"/>
    <w:rsid w:val="00A16F51"/>
    <w:rsid w:val="00A20AA0"/>
    <w:rsid w:val="00A20C0A"/>
    <w:rsid w:val="00A221CC"/>
    <w:rsid w:val="00A22D25"/>
    <w:rsid w:val="00A23B06"/>
    <w:rsid w:val="00A261E7"/>
    <w:rsid w:val="00A27475"/>
    <w:rsid w:val="00A30FE2"/>
    <w:rsid w:val="00A32591"/>
    <w:rsid w:val="00A32A2E"/>
    <w:rsid w:val="00A3452F"/>
    <w:rsid w:val="00A36A85"/>
    <w:rsid w:val="00A4053D"/>
    <w:rsid w:val="00A4064D"/>
    <w:rsid w:val="00A40D74"/>
    <w:rsid w:val="00A424DA"/>
    <w:rsid w:val="00A43139"/>
    <w:rsid w:val="00A4326A"/>
    <w:rsid w:val="00A43EB9"/>
    <w:rsid w:val="00A47764"/>
    <w:rsid w:val="00A5000C"/>
    <w:rsid w:val="00A5163D"/>
    <w:rsid w:val="00A519F1"/>
    <w:rsid w:val="00A51BE4"/>
    <w:rsid w:val="00A53172"/>
    <w:rsid w:val="00A533E5"/>
    <w:rsid w:val="00A537AA"/>
    <w:rsid w:val="00A54A1D"/>
    <w:rsid w:val="00A54DDA"/>
    <w:rsid w:val="00A56FC1"/>
    <w:rsid w:val="00A57331"/>
    <w:rsid w:val="00A6010E"/>
    <w:rsid w:val="00A628EC"/>
    <w:rsid w:val="00A63403"/>
    <w:rsid w:val="00A66568"/>
    <w:rsid w:val="00A668B0"/>
    <w:rsid w:val="00A706CB"/>
    <w:rsid w:val="00A71320"/>
    <w:rsid w:val="00A719AB"/>
    <w:rsid w:val="00A7541A"/>
    <w:rsid w:val="00A75774"/>
    <w:rsid w:val="00A80FB9"/>
    <w:rsid w:val="00A84A8F"/>
    <w:rsid w:val="00A85177"/>
    <w:rsid w:val="00A8524B"/>
    <w:rsid w:val="00A868AF"/>
    <w:rsid w:val="00A86E8F"/>
    <w:rsid w:val="00A90529"/>
    <w:rsid w:val="00A90D91"/>
    <w:rsid w:val="00A9156B"/>
    <w:rsid w:val="00A923EF"/>
    <w:rsid w:val="00A92473"/>
    <w:rsid w:val="00A92516"/>
    <w:rsid w:val="00A93C5F"/>
    <w:rsid w:val="00A945FD"/>
    <w:rsid w:val="00A955BB"/>
    <w:rsid w:val="00A95AE2"/>
    <w:rsid w:val="00A967A1"/>
    <w:rsid w:val="00AA0CA2"/>
    <w:rsid w:val="00AA3A2D"/>
    <w:rsid w:val="00AA4390"/>
    <w:rsid w:val="00AA52C5"/>
    <w:rsid w:val="00AA543F"/>
    <w:rsid w:val="00AA59CE"/>
    <w:rsid w:val="00AA6117"/>
    <w:rsid w:val="00AA689B"/>
    <w:rsid w:val="00AA701C"/>
    <w:rsid w:val="00AA73CD"/>
    <w:rsid w:val="00AA73D4"/>
    <w:rsid w:val="00AB0180"/>
    <w:rsid w:val="00AB215F"/>
    <w:rsid w:val="00AB2ADF"/>
    <w:rsid w:val="00AB35B4"/>
    <w:rsid w:val="00AB4A49"/>
    <w:rsid w:val="00AB4BD2"/>
    <w:rsid w:val="00AB563C"/>
    <w:rsid w:val="00AB5FC1"/>
    <w:rsid w:val="00AB616F"/>
    <w:rsid w:val="00AB6634"/>
    <w:rsid w:val="00AC0E77"/>
    <w:rsid w:val="00AC0FE4"/>
    <w:rsid w:val="00AC13AB"/>
    <w:rsid w:val="00AC1E45"/>
    <w:rsid w:val="00AC3EC6"/>
    <w:rsid w:val="00AC6140"/>
    <w:rsid w:val="00AD1F15"/>
    <w:rsid w:val="00AD2170"/>
    <w:rsid w:val="00AD2338"/>
    <w:rsid w:val="00AD4D91"/>
    <w:rsid w:val="00AD6875"/>
    <w:rsid w:val="00AE00B6"/>
    <w:rsid w:val="00AE0642"/>
    <w:rsid w:val="00AE06DD"/>
    <w:rsid w:val="00AE1E16"/>
    <w:rsid w:val="00AE2317"/>
    <w:rsid w:val="00AE2E34"/>
    <w:rsid w:val="00AE47CC"/>
    <w:rsid w:val="00AE675D"/>
    <w:rsid w:val="00AF0321"/>
    <w:rsid w:val="00AF110F"/>
    <w:rsid w:val="00AF1FC8"/>
    <w:rsid w:val="00AF29FF"/>
    <w:rsid w:val="00AF41F4"/>
    <w:rsid w:val="00AF6473"/>
    <w:rsid w:val="00AF6F71"/>
    <w:rsid w:val="00AF7D3A"/>
    <w:rsid w:val="00AF7E63"/>
    <w:rsid w:val="00B00192"/>
    <w:rsid w:val="00B006B8"/>
    <w:rsid w:val="00B0074E"/>
    <w:rsid w:val="00B00DA2"/>
    <w:rsid w:val="00B013B1"/>
    <w:rsid w:val="00B028DA"/>
    <w:rsid w:val="00B0329D"/>
    <w:rsid w:val="00B03ECA"/>
    <w:rsid w:val="00B045C6"/>
    <w:rsid w:val="00B0468B"/>
    <w:rsid w:val="00B048C0"/>
    <w:rsid w:val="00B04C6F"/>
    <w:rsid w:val="00B05609"/>
    <w:rsid w:val="00B0585A"/>
    <w:rsid w:val="00B05928"/>
    <w:rsid w:val="00B05B5D"/>
    <w:rsid w:val="00B064C0"/>
    <w:rsid w:val="00B12392"/>
    <w:rsid w:val="00B12602"/>
    <w:rsid w:val="00B130FE"/>
    <w:rsid w:val="00B13535"/>
    <w:rsid w:val="00B13740"/>
    <w:rsid w:val="00B13B27"/>
    <w:rsid w:val="00B13E37"/>
    <w:rsid w:val="00B1532C"/>
    <w:rsid w:val="00B156FE"/>
    <w:rsid w:val="00B17CAF"/>
    <w:rsid w:val="00B17D10"/>
    <w:rsid w:val="00B20446"/>
    <w:rsid w:val="00B21F59"/>
    <w:rsid w:val="00B255C9"/>
    <w:rsid w:val="00B31F90"/>
    <w:rsid w:val="00B333BE"/>
    <w:rsid w:val="00B34D14"/>
    <w:rsid w:val="00B34F29"/>
    <w:rsid w:val="00B35315"/>
    <w:rsid w:val="00B3531D"/>
    <w:rsid w:val="00B358E0"/>
    <w:rsid w:val="00B3662D"/>
    <w:rsid w:val="00B3725C"/>
    <w:rsid w:val="00B41750"/>
    <w:rsid w:val="00B4195D"/>
    <w:rsid w:val="00B41D6F"/>
    <w:rsid w:val="00B41E4B"/>
    <w:rsid w:val="00B42945"/>
    <w:rsid w:val="00B4313C"/>
    <w:rsid w:val="00B43C05"/>
    <w:rsid w:val="00B50041"/>
    <w:rsid w:val="00B52B63"/>
    <w:rsid w:val="00B52D65"/>
    <w:rsid w:val="00B54C27"/>
    <w:rsid w:val="00B57834"/>
    <w:rsid w:val="00B618CE"/>
    <w:rsid w:val="00B62C79"/>
    <w:rsid w:val="00B66436"/>
    <w:rsid w:val="00B6693E"/>
    <w:rsid w:val="00B67704"/>
    <w:rsid w:val="00B70346"/>
    <w:rsid w:val="00B70517"/>
    <w:rsid w:val="00B705D5"/>
    <w:rsid w:val="00B714C1"/>
    <w:rsid w:val="00B74E95"/>
    <w:rsid w:val="00B75B04"/>
    <w:rsid w:val="00B77700"/>
    <w:rsid w:val="00B836D8"/>
    <w:rsid w:val="00B840D1"/>
    <w:rsid w:val="00B842D8"/>
    <w:rsid w:val="00B8504B"/>
    <w:rsid w:val="00B8575B"/>
    <w:rsid w:val="00B86B0E"/>
    <w:rsid w:val="00B87136"/>
    <w:rsid w:val="00B8787C"/>
    <w:rsid w:val="00B90E6C"/>
    <w:rsid w:val="00B91C0C"/>
    <w:rsid w:val="00B92259"/>
    <w:rsid w:val="00B923A8"/>
    <w:rsid w:val="00B926CD"/>
    <w:rsid w:val="00B93899"/>
    <w:rsid w:val="00B95467"/>
    <w:rsid w:val="00B95A10"/>
    <w:rsid w:val="00B96200"/>
    <w:rsid w:val="00B9627C"/>
    <w:rsid w:val="00BA0060"/>
    <w:rsid w:val="00BA0491"/>
    <w:rsid w:val="00BA113F"/>
    <w:rsid w:val="00BA22B9"/>
    <w:rsid w:val="00BA3BB2"/>
    <w:rsid w:val="00BA3C97"/>
    <w:rsid w:val="00BA53C6"/>
    <w:rsid w:val="00BA5893"/>
    <w:rsid w:val="00BA6017"/>
    <w:rsid w:val="00BA6ABF"/>
    <w:rsid w:val="00BA767D"/>
    <w:rsid w:val="00BB184D"/>
    <w:rsid w:val="00BB2EA6"/>
    <w:rsid w:val="00BB3AA4"/>
    <w:rsid w:val="00BB3B7E"/>
    <w:rsid w:val="00BB6942"/>
    <w:rsid w:val="00BB6DEE"/>
    <w:rsid w:val="00BC03ED"/>
    <w:rsid w:val="00BC05DB"/>
    <w:rsid w:val="00BC0ECA"/>
    <w:rsid w:val="00BC1FB6"/>
    <w:rsid w:val="00BC24C6"/>
    <w:rsid w:val="00BC291B"/>
    <w:rsid w:val="00BC3561"/>
    <w:rsid w:val="00BC485C"/>
    <w:rsid w:val="00BC5064"/>
    <w:rsid w:val="00BC52DA"/>
    <w:rsid w:val="00BC7574"/>
    <w:rsid w:val="00BC7A23"/>
    <w:rsid w:val="00BD5BEB"/>
    <w:rsid w:val="00BD6183"/>
    <w:rsid w:val="00BD6C0C"/>
    <w:rsid w:val="00BD7794"/>
    <w:rsid w:val="00BE099F"/>
    <w:rsid w:val="00BE16FF"/>
    <w:rsid w:val="00BE1A66"/>
    <w:rsid w:val="00BE2CED"/>
    <w:rsid w:val="00BE2FC0"/>
    <w:rsid w:val="00BE341B"/>
    <w:rsid w:val="00BE3905"/>
    <w:rsid w:val="00BE4E8A"/>
    <w:rsid w:val="00BE6688"/>
    <w:rsid w:val="00BE7716"/>
    <w:rsid w:val="00BF0735"/>
    <w:rsid w:val="00BF0C4C"/>
    <w:rsid w:val="00BF126F"/>
    <w:rsid w:val="00BF2544"/>
    <w:rsid w:val="00BF3A39"/>
    <w:rsid w:val="00BF3E89"/>
    <w:rsid w:val="00BF5794"/>
    <w:rsid w:val="00C00362"/>
    <w:rsid w:val="00C01C29"/>
    <w:rsid w:val="00C0235D"/>
    <w:rsid w:val="00C02DEC"/>
    <w:rsid w:val="00C033D0"/>
    <w:rsid w:val="00C03B2C"/>
    <w:rsid w:val="00C05AE9"/>
    <w:rsid w:val="00C077D3"/>
    <w:rsid w:val="00C07802"/>
    <w:rsid w:val="00C1022D"/>
    <w:rsid w:val="00C12922"/>
    <w:rsid w:val="00C1415A"/>
    <w:rsid w:val="00C157A3"/>
    <w:rsid w:val="00C16411"/>
    <w:rsid w:val="00C20126"/>
    <w:rsid w:val="00C202FE"/>
    <w:rsid w:val="00C20579"/>
    <w:rsid w:val="00C23F1D"/>
    <w:rsid w:val="00C2559B"/>
    <w:rsid w:val="00C303E3"/>
    <w:rsid w:val="00C3167D"/>
    <w:rsid w:val="00C32C8E"/>
    <w:rsid w:val="00C340E6"/>
    <w:rsid w:val="00C36800"/>
    <w:rsid w:val="00C371B9"/>
    <w:rsid w:val="00C37BEF"/>
    <w:rsid w:val="00C402B5"/>
    <w:rsid w:val="00C41A39"/>
    <w:rsid w:val="00C424F8"/>
    <w:rsid w:val="00C44482"/>
    <w:rsid w:val="00C4450D"/>
    <w:rsid w:val="00C44AF4"/>
    <w:rsid w:val="00C45C6D"/>
    <w:rsid w:val="00C45E00"/>
    <w:rsid w:val="00C46D07"/>
    <w:rsid w:val="00C4750B"/>
    <w:rsid w:val="00C47E7B"/>
    <w:rsid w:val="00C50BA2"/>
    <w:rsid w:val="00C51A05"/>
    <w:rsid w:val="00C5261E"/>
    <w:rsid w:val="00C53CB2"/>
    <w:rsid w:val="00C55A84"/>
    <w:rsid w:val="00C56409"/>
    <w:rsid w:val="00C575C8"/>
    <w:rsid w:val="00C57B0F"/>
    <w:rsid w:val="00C609B4"/>
    <w:rsid w:val="00C60F44"/>
    <w:rsid w:val="00C61284"/>
    <w:rsid w:val="00C63436"/>
    <w:rsid w:val="00C635D5"/>
    <w:rsid w:val="00C66865"/>
    <w:rsid w:val="00C70126"/>
    <w:rsid w:val="00C72D43"/>
    <w:rsid w:val="00C73202"/>
    <w:rsid w:val="00C732EA"/>
    <w:rsid w:val="00C74A4F"/>
    <w:rsid w:val="00C74A59"/>
    <w:rsid w:val="00C80DB1"/>
    <w:rsid w:val="00C81688"/>
    <w:rsid w:val="00C86BEF"/>
    <w:rsid w:val="00C87FE4"/>
    <w:rsid w:val="00C963F9"/>
    <w:rsid w:val="00C971E9"/>
    <w:rsid w:val="00C97F2C"/>
    <w:rsid w:val="00CA1182"/>
    <w:rsid w:val="00CA2B01"/>
    <w:rsid w:val="00CA313F"/>
    <w:rsid w:val="00CA3E30"/>
    <w:rsid w:val="00CA4C6C"/>
    <w:rsid w:val="00CA52D3"/>
    <w:rsid w:val="00CA59C3"/>
    <w:rsid w:val="00CA5C73"/>
    <w:rsid w:val="00CA5D1B"/>
    <w:rsid w:val="00CA60C8"/>
    <w:rsid w:val="00CB0573"/>
    <w:rsid w:val="00CB0BB5"/>
    <w:rsid w:val="00CB10A3"/>
    <w:rsid w:val="00CB1455"/>
    <w:rsid w:val="00CB145B"/>
    <w:rsid w:val="00CB395E"/>
    <w:rsid w:val="00CB4DB9"/>
    <w:rsid w:val="00CB4EB4"/>
    <w:rsid w:val="00CB51F5"/>
    <w:rsid w:val="00CB5B49"/>
    <w:rsid w:val="00CB6143"/>
    <w:rsid w:val="00CB61E5"/>
    <w:rsid w:val="00CB69D9"/>
    <w:rsid w:val="00CB6AAD"/>
    <w:rsid w:val="00CB718B"/>
    <w:rsid w:val="00CB719E"/>
    <w:rsid w:val="00CC00B8"/>
    <w:rsid w:val="00CC0A17"/>
    <w:rsid w:val="00CC1C25"/>
    <w:rsid w:val="00CC30E8"/>
    <w:rsid w:val="00CC4FB7"/>
    <w:rsid w:val="00CC729F"/>
    <w:rsid w:val="00CD01E9"/>
    <w:rsid w:val="00CD147A"/>
    <w:rsid w:val="00CD1C61"/>
    <w:rsid w:val="00CD2026"/>
    <w:rsid w:val="00CD22AC"/>
    <w:rsid w:val="00CD30A0"/>
    <w:rsid w:val="00CD391A"/>
    <w:rsid w:val="00CD4B73"/>
    <w:rsid w:val="00CD530B"/>
    <w:rsid w:val="00CD537A"/>
    <w:rsid w:val="00CD5568"/>
    <w:rsid w:val="00CD6EAE"/>
    <w:rsid w:val="00CE0604"/>
    <w:rsid w:val="00CE17CE"/>
    <w:rsid w:val="00CE2E01"/>
    <w:rsid w:val="00CE374E"/>
    <w:rsid w:val="00CE552B"/>
    <w:rsid w:val="00CE6231"/>
    <w:rsid w:val="00CE6937"/>
    <w:rsid w:val="00CF0713"/>
    <w:rsid w:val="00CF3735"/>
    <w:rsid w:val="00CF3900"/>
    <w:rsid w:val="00CF4B8E"/>
    <w:rsid w:val="00CF5D4A"/>
    <w:rsid w:val="00CF658E"/>
    <w:rsid w:val="00D017D7"/>
    <w:rsid w:val="00D02192"/>
    <w:rsid w:val="00D0520B"/>
    <w:rsid w:val="00D0540A"/>
    <w:rsid w:val="00D05687"/>
    <w:rsid w:val="00D05C30"/>
    <w:rsid w:val="00D06CB2"/>
    <w:rsid w:val="00D07A75"/>
    <w:rsid w:val="00D10EB8"/>
    <w:rsid w:val="00D1217E"/>
    <w:rsid w:val="00D1345D"/>
    <w:rsid w:val="00D138F2"/>
    <w:rsid w:val="00D14B4D"/>
    <w:rsid w:val="00D1510A"/>
    <w:rsid w:val="00D15A78"/>
    <w:rsid w:val="00D15DF0"/>
    <w:rsid w:val="00D160E9"/>
    <w:rsid w:val="00D1658B"/>
    <w:rsid w:val="00D16DC2"/>
    <w:rsid w:val="00D17F6A"/>
    <w:rsid w:val="00D209BE"/>
    <w:rsid w:val="00D22DCE"/>
    <w:rsid w:val="00D23591"/>
    <w:rsid w:val="00D24C22"/>
    <w:rsid w:val="00D27CC6"/>
    <w:rsid w:val="00D30CEE"/>
    <w:rsid w:val="00D31D66"/>
    <w:rsid w:val="00D325DC"/>
    <w:rsid w:val="00D33B23"/>
    <w:rsid w:val="00D33CF7"/>
    <w:rsid w:val="00D345E7"/>
    <w:rsid w:val="00D3488E"/>
    <w:rsid w:val="00D35CF7"/>
    <w:rsid w:val="00D360C4"/>
    <w:rsid w:val="00D37486"/>
    <w:rsid w:val="00D41F82"/>
    <w:rsid w:val="00D42933"/>
    <w:rsid w:val="00D43709"/>
    <w:rsid w:val="00D4479C"/>
    <w:rsid w:val="00D45E29"/>
    <w:rsid w:val="00D514F6"/>
    <w:rsid w:val="00D53CB0"/>
    <w:rsid w:val="00D53F21"/>
    <w:rsid w:val="00D54CE4"/>
    <w:rsid w:val="00D55638"/>
    <w:rsid w:val="00D55FA3"/>
    <w:rsid w:val="00D56D3C"/>
    <w:rsid w:val="00D56D46"/>
    <w:rsid w:val="00D56E73"/>
    <w:rsid w:val="00D570A9"/>
    <w:rsid w:val="00D65335"/>
    <w:rsid w:val="00D66207"/>
    <w:rsid w:val="00D66FED"/>
    <w:rsid w:val="00D713DA"/>
    <w:rsid w:val="00D71A27"/>
    <w:rsid w:val="00D7283B"/>
    <w:rsid w:val="00D744EE"/>
    <w:rsid w:val="00D7516B"/>
    <w:rsid w:val="00D75375"/>
    <w:rsid w:val="00D76BE1"/>
    <w:rsid w:val="00D77664"/>
    <w:rsid w:val="00D77DB3"/>
    <w:rsid w:val="00D81CAC"/>
    <w:rsid w:val="00D81F66"/>
    <w:rsid w:val="00D82A68"/>
    <w:rsid w:val="00D831F0"/>
    <w:rsid w:val="00D8320F"/>
    <w:rsid w:val="00D837D0"/>
    <w:rsid w:val="00D83F84"/>
    <w:rsid w:val="00D84F51"/>
    <w:rsid w:val="00D914B1"/>
    <w:rsid w:val="00D91603"/>
    <w:rsid w:val="00D92CEE"/>
    <w:rsid w:val="00D92E91"/>
    <w:rsid w:val="00D93E19"/>
    <w:rsid w:val="00D94E7A"/>
    <w:rsid w:val="00D94EEC"/>
    <w:rsid w:val="00D9536C"/>
    <w:rsid w:val="00D95608"/>
    <w:rsid w:val="00D95B2C"/>
    <w:rsid w:val="00D95CDA"/>
    <w:rsid w:val="00D96884"/>
    <w:rsid w:val="00DA1301"/>
    <w:rsid w:val="00DA4345"/>
    <w:rsid w:val="00DA5D0F"/>
    <w:rsid w:val="00DA65F6"/>
    <w:rsid w:val="00DA7C5D"/>
    <w:rsid w:val="00DA7E0A"/>
    <w:rsid w:val="00DB062B"/>
    <w:rsid w:val="00DB1EA1"/>
    <w:rsid w:val="00DB20F9"/>
    <w:rsid w:val="00DB2554"/>
    <w:rsid w:val="00DB4C63"/>
    <w:rsid w:val="00DB4CDC"/>
    <w:rsid w:val="00DB5E74"/>
    <w:rsid w:val="00DC0318"/>
    <w:rsid w:val="00DC1C0C"/>
    <w:rsid w:val="00DC1FDC"/>
    <w:rsid w:val="00DC2061"/>
    <w:rsid w:val="00DC21DC"/>
    <w:rsid w:val="00DC2981"/>
    <w:rsid w:val="00DC2D2C"/>
    <w:rsid w:val="00DC32BD"/>
    <w:rsid w:val="00DC3811"/>
    <w:rsid w:val="00DC3FD0"/>
    <w:rsid w:val="00DC54A4"/>
    <w:rsid w:val="00DC577E"/>
    <w:rsid w:val="00DC63E6"/>
    <w:rsid w:val="00DD13CB"/>
    <w:rsid w:val="00DD1D56"/>
    <w:rsid w:val="00DD1F22"/>
    <w:rsid w:val="00DD2400"/>
    <w:rsid w:val="00DD2834"/>
    <w:rsid w:val="00DD29BF"/>
    <w:rsid w:val="00DD3E62"/>
    <w:rsid w:val="00DD435F"/>
    <w:rsid w:val="00DD46E2"/>
    <w:rsid w:val="00DD506B"/>
    <w:rsid w:val="00DD6A98"/>
    <w:rsid w:val="00DD7AFF"/>
    <w:rsid w:val="00DE07F0"/>
    <w:rsid w:val="00DE1840"/>
    <w:rsid w:val="00DE47F6"/>
    <w:rsid w:val="00DE49EC"/>
    <w:rsid w:val="00DE7078"/>
    <w:rsid w:val="00DE70EA"/>
    <w:rsid w:val="00DE74EA"/>
    <w:rsid w:val="00DF0FBF"/>
    <w:rsid w:val="00DF1BFD"/>
    <w:rsid w:val="00DF2B9E"/>
    <w:rsid w:val="00DF43DB"/>
    <w:rsid w:val="00DF452B"/>
    <w:rsid w:val="00DF4E59"/>
    <w:rsid w:val="00DF4E8A"/>
    <w:rsid w:val="00DF51A8"/>
    <w:rsid w:val="00DF69EF"/>
    <w:rsid w:val="00DF7077"/>
    <w:rsid w:val="00E00FCE"/>
    <w:rsid w:val="00E02A0D"/>
    <w:rsid w:val="00E03B61"/>
    <w:rsid w:val="00E03E47"/>
    <w:rsid w:val="00E04E56"/>
    <w:rsid w:val="00E06325"/>
    <w:rsid w:val="00E06E67"/>
    <w:rsid w:val="00E07D58"/>
    <w:rsid w:val="00E07D64"/>
    <w:rsid w:val="00E10754"/>
    <w:rsid w:val="00E13107"/>
    <w:rsid w:val="00E14055"/>
    <w:rsid w:val="00E147CA"/>
    <w:rsid w:val="00E14C2C"/>
    <w:rsid w:val="00E153C6"/>
    <w:rsid w:val="00E15B57"/>
    <w:rsid w:val="00E208F7"/>
    <w:rsid w:val="00E21FC3"/>
    <w:rsid w:val="00E22A39"/>
    <w:rsid w:val="00E24A6B"/>
    <w:rsid w:val="00E25F71"/>
    <w:rsid w:val="00E2614A"/>
    <w:rsid w:val="00E26163"/>
    <w:rsid w:val="00E271EB"/>
    <w:rsid w:val="00E30D49"/>
    <w:rsid w:val="00E336C3"/>
    <w:rsid w:val="00E3410C"/>
    <w:rsid w:val="00E34BFD"/>
    <w:rsid w:val="00E3693C"/>
    <w:rsid w:val="00E36BB1"/>
    <w:rsid w:val="00E40E9F"/>
    <w:rsid w:val="00E42707"/>
    <w:rsid w:val="00E428E2"/>
    <w:rsid w:val="00E43000"/>
    <w:rsid w:val="00E43B0F"/>
    <w:rsid w:val="00E45D3B"/>
    <w:rsid w:val="00E45F3E"/>
    <w:rsid w:val="00E46EA0"/>
    <w:rsid w:val="00E5081B"/>
    <w:rsid w:val="00E5173A"/>
    <w:rsid w:val="00E5252E"/>
    <w:rsid w:val="00E53283"/>
    <w:rsid w:val="00E53590"/>
    <w:rsid w:val="00E556AF"/>
    <w:rsid w:val="00E55E17"/>
    <w:rsid w:val="00E5627A"/>
    <w:rsid w:val="00E60409"/>
    <w:rsid w:val="00E60967"/>
    <w:rsid w:val="00E60DB9"/>
    <w:rsid w:val="00E61957"/>
    <w:rsid w:val="00E63895"/>
    <w:rsid w:val="00E6401C"/>
    <w:rsid w:val="00E646F5"/>
    <w:rsid w:val="00E65C72"/>
    <w:rsid w:val="00E66031"/>
    <w:rsid w:val="00E66593"/>
    <w:rsid w:val="00E667CB"/>
    <w:rsid w:val="00E66A0B"/>
    <w:rsid w:val="00E67763"/>
    <w:rsid w:val="00E67981"/>
    <w:rsid w:val="00E67B58"/>
    <w:rsid w:val="00E67E75"/>
    <w:rsid w:val="00E71975"/>
    <w:rsid w:val="00E71D80"/>
    <w:rsid w:val="00E72EFA"/>
    <w:rsid w:val="00E74506"/>
    <w:rsid w:val="00E76083"/>
    <w:rsid w:val="00E761B8"/>
    <w:rsid w:val="00E76416"/>
    <w:rsid w:val="00E77177"/>
    <w:rsid w:val="00E8203F"/>
    <w:rsid w:val="00E82A44"/>
    <w:rsid w:val="00E85389"/>
    <w:rsid w:val="00E85F0B"/>
    <w:rsid w:val="00E86E98"/>
    <w:rsid w:val="00E87ACE"/>
    <w:rsid w:val="00E87CF1"/>
    <w:rsid w:val="00E9037B"/>
    <w:rsid w:val="00E90925"/>
    <w:rsid w:val="00E91EA4"/>
    <w:rsid w:val="00E929A5"/>
    <w:rsid w:val="00E9341D"/>
    <w:rsid w:val="00E93E99"/>
    <w:rsid w:val="00E95276"/>
    <w:rsid w:val="00E95E73"/>
    <w:rsid w:val="00E972E3"/>
    <w:rsid w:val="00EA038D"/>
    <w:rsid w:val="00EA0664"/>
    <w:rsid w:val="00EA07BC"/>
    <w:rsid w:val="00EA0C5A"/>
    <w:rsid w:val="00EA0C69"/>
    <w:rsid w:val="00EA24A1"/>
    <w:rsid w:val="00EA2730"/>
    <w:rsid w:val="00EA4740"/>
    <w:rsid w:val="00EA4AB3"/>
    <w:rsid w:val="00EA656A"/>
    <w:rsid w:val="00EA7964"/>
    <w:rsid w:val="00EA7EE0"/>
    <w:rsid w:val="00EB1749"/>
    <w:rsid w:val="00EB36EA"/>
    <w:rsid w:val="00EB472E"/>
    <w:rsid w:val="00EB5BD9"/>
    <w:rsid w:val="00EB64BB"/>
    <w:rsid w:val="00EB76BC"/>
    <w:rsid w:val="00EB7792"/>
    <w:rsid w:val="00EC00FE"/>
    <w:rsid w:val="00EC0382"/>
    <w:rsid w:val="00EC3567"/>
    <w:rsid w:val="00EC451A"/>
    <w:rsid w:val="00EC6700"/>
    <w:rsid w:val="00EC79D1"/>
    <w:rsid w:val="00ED3265"/>
    <w:rsid w:val="00ED40F7"/>
    <w:rsid w:val="00ED4554"/>
    <w:rsid w:val="00ED512D"/>
    <w:rsid w:val="00ED5E99"/>
    <w:rsid w:val="00ED7289"/>
    <w:rsid w:val="00ED78D0"/>
    <w:rsid w:val="00EE0341"/>
    <w:rsid w:val="00EE2B69"/>
    <w:rsid w:val="00EE4F0D"/>
    <w:rsid w:val="00EE58A6"/>
    <w:rsid w:val="00EE5C56"/>
    <w:rsid w:val="00EE75F3"/>
    <w:rsid w:val="00EF0025"/>
    <w:rsid w:val="00EF13B0"/>
    <w:rsid w:val="00EF25F8"/>
    <w:rsid w:val="00EF27FF"/>
    <w:rsid w:val="00EF7D7E"/>
    <w:rsid w:val="00F01793"/>
    <w:rsid w:val="00F01845"/>
    <w:rsid w:val="00F03E5C"/>
    <w:rsid w:val="00F04F97"/>
    <w:rsid w:val="00F05EEB"/>
    <w:rsid w:val="00F05FDD"/>
    <w:rsid w:val="00F0601C"/>
    <w:rsid w:val="00F07E88"/>
    <w:rsid w:val="00F1352C"/>
    <w:rsid w:val="00F135D0"/>
    <w:rsid w:val="00F1580C"/>
    <w:rsid w:val="00F16A0E"/>
    <w:rsid w:val="00F17486"/>
    <w:rsid w:val="00F209C6"/>
    <w:rsid w:val="00F20B38"/>
    <w:rsid w:val="00F2252A"/>
    <w:rsid w:val="00F23782"/>
    <w:rsid w:val="00F24A4D"/>
    <w:rsid w:val="00F259EF"/>
    <w:rsid w:val="00F25EB0"/>
    <w:rsid w:val="00F2739F"/>
    <w:rsid w:val="00F306D3"/>
    <w:rsid w:val="00F30B46"/>
    <w:rsid w:val="00F3132E"/>
    <w:rsid w:val="00F31B95"/>
    <w:rsid w:val="00F32906"/>
    <w:rsid w:val="00F32C9A"/>
    <w:rsid w:val="00F33D2A"/>
    <w:rsid w:val="00F34937"/>
    <w:rsid w:val="00F35E23"/>
    <w:rsid w:val="00F367A8"/>
    <w:rsid w:val="00F36B21"/>
    <w:rsid w:val="00F4010E"/>
    <w:rsid w:val="00F44B52"/>
    <w:rsid w:val="00F461B7"/>
    <w:rsid w:val="00F525EA"/>
    <w:rsid w:val="00F533FD"/>
    <w:rsid w:val="00F54726"/>
    <w:rsid w:val="00F547F6"/>
    <w:rsid w:val="00F5549E"/>
    <w:rsid w:val="00F55E24"/>
    <w:rsid w:val="00F56118"/>
    <w:rsid w:val="00F60EEC"/>
    <w:rsid w:val="00F63445"/>
    <w:rsid w:val="00F63860"/>
    <w:rsid w:val="00F648F1"/>
    <w:rsid w:val="00F65878"/>
    <w:rsid w:val="00F676EB"/>
    <w:rsid w:val="00F67C74"/>
    <w:rsid w:val="00F71BC7"/>
    <w:rsid w:val="00F73BFC"/>
    <w:rsid w:val="00F740C4"/>
    <w:rsid w:val="00F7428F"/>
    <w:rsid w:val="00F75B4D"/>
    <w:rsid w:val="00F76EF8"/>
    <w:rsid w:val="00F771CD"/>
    <w:rsid w:val="00F773B4"/>
    <w:rsid w:val="00F77E57"/>
    <w:rsid w:val="00F80470"/>
    <w:rsid w:val="00F81146"/>
    <w:rsid w:val="00F82D06"/>
    <w:rsid w:val="00F837D0"/>
    <w:rsid w:val="00F87181"/>
    <w:rsid w:val="00F872B3"/>
    <w:rsid w:val="00F90F5C"/>
    <w:rsid w:val="00F918CC"/>
    <w:rsid w:val="00F93064"/>
    <w:rsid w:val="00F9448C"/>
    <w:rsid w:val="00F94D02"/>
    <w:rsid w:val="00F94DA7"/>
    <w:rsid w:val="00F95995"/>
    <w:rsid w:val="00F95A16"/>
    <w:rsid w:val="00F970E1"/>
    <w:rsid w:val="00F97E5A"/>
    <w:rsid w:val="00FA0D73"/>
    <w:rsid w:val="00FA1191"/>
    <w:rsid w:val="00FA141B"/>
    <w:rsid w:val="00FA1860"/>
    <w:rsid w:val="00FA1C0D"/>
    <w:rsid w:val="00FA1DDD"/>
    <w:rsid w:val="00FA2177"/>
    <w:rsid w:val="00FA2408"/>
    <w:rsid w:val="00FA2503"/>
    <w:rsid w:val="00FA3372"/>
    <w:rsid w:val="00FA4C7B"/>
    <w:rsid w:val="00FA4EB7"/>
    <w:rsid w:val="00FA6DCC"/>
    <w:rsid w:val="00FA763B"/>
    <w:rsid w:val="00FB09E8"/>
    <w:rsid w:val="00FB1E5C"/>
    <w:rsid w:val="00FB246C"/>
    <w:rsid w:val="00FB2709"/>
    <w:rsid w:val="00FB32A8"/>
    <w:rsid w:val="00FB3CAF"/>
    <w:rsid w:val="00FB48AB"/>
    <w:rsid w:val="00FB6024"/>
    <w:rsid w:val="00FB6427"/>
    <w:rsid w:val="00FB65E2"/>
    <w:rsid w:val="00FB6EBE"/>
    <w:rsid w:val="00FB6FBE"/>
    <w:rsid w:val="00FC459F"/>
    <w:rsid w:val="00FC683C"/>
    <w:rsid w:val="00FD08DD"/>
    <w:rsid w:val="00FD20D7"/>
    <w:rsid w:val="00FD46F3"/>
    <w:rsid w:val="00FD4F58"/>
    <w:rsid w:val="00FD5481"/>
    <w:rsid w:val="00FD6C93"/>
    <w:rsid w:val="00FD72CD"/>
    <w:rsid w:val="00FD7A95"/>
    <w:rsid w:val="00FE0484"/>
    <w:rsid w:val="00FE0FE6"/>
    <w:rsid w:val="00FE1BBF"/>
    <w:rsid w:val="00FE1FD2"/>
    <w:rsid w:val="00FE230B"/>
    <w:rsid w:val="00FE23B0"/>
    <w:rsid w:val="00FE32EB"/>
    <w:rsid w:val="00FE489E"/>
    <w:rsid w:val="00FE4C4A"/>
    <w:rsid w:val="00FE5106"/>
    <w:rsid w:val="00FE5609"/>
    <w:rsid w:val="00FE6B0B"/>
    <w:rsid w:val="00FE78D9"/>
    <w:rsid w:val="00FF0E2F"/>
    <w:rsid w:val="00FF4640"/>
    <w:rsid w:val="00FF54C5"/>
    <w:rsid w:val="00FF6C77"/>
    <w:rsid w:val="00FF71A2"/>
    <w:rsid w:val="00FF7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5D0"/>
  </w:style>
  <w:style w:type="paragraph" w:styleId="1">
    <w:name w:val="heading 1"/>
    <w:basedOn w:val="a"/>
    <w:link w:val="10"/>
    <w:uiPriority w:val="9"/>
    <w:qFormat/>
    <w:rsid w:val="00996F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2FC0"/>
    <w:pPr>
      <w:spacing w:after="0" w:line="240" w:lineRule="auto"/>
    </w:pPr>
  </w:style>
  <w:style w:type="table" w:styleId="a4">
    <w:name w:val="Table Grid"/>
    <w:basedOn w:val="a1"/>
    <w:uiPriority w:val="39"/>
    <w:rsid w:val="008C4A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55870"/>
    <w:pPr>
      <w:autoSpaceDE w:val="0"/>
      <w:autoSpaceDN w:val="0"/>
      <w:adjustRightInd w:val="0"/>
      <w:spacing w:after="0" w:line="240" w:lineRule="auto"/>
    </w:pPr>
    <w:rPr>
      <w:rFonts w:ascii="Arial" w:hAnsi="Arial" w:cs="Arial"/>
      <w:color w:val="000000"/>
      <w:sz w:val="24"/>
      <w:szCs w:val="24"/>
    </w:rPr>
  </w:style>
  <w:style w:type="character" w:styleId="a5">
    <w:name w:val="line number"/>
    <w:basedOn w:val="a0"/>
    <w:uiPriority w:val="99"/>
    <w:semiHidden/>
    <w:unhideWhenUsed/>
    <w:rsid w:val="00F60EEC"/>
  </w:style>
  <w:style w:type="paragraph" w:styleId="a6">
    <w:name w:val="header"/>
    <w:basedOn w:val="a"/>
    <w:link w:val="a7"/>
    <w:uiPriority w:val="99"/>
    <w:unhideWhenUsed/>
    <w:rsid w:val="00F60E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0EEC"/>
  </w:style>
  <w:style w:type="paragraph" w:styleId="a8">
    <w:name w:val="footer"/>
    <w:basedOn w:val="a"/>
    <w:link w:val="a9"/>
    <w:uiPriority w:val="99"/>
    <w:unhideWhenUsed/>
    <w:rsid w:val="00F60E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0EEC"/>
  </w:style>
  <w:style w:type="character" w:styleId="aa">
    <w:name w:val="Hyperlink"/>
    <w:basedOn w:val="a0"/>
    <w:uiPriority w:val="99"/>
    <w:unhideWhenUsed/>
    <w:rsid w:val="005731E7"/>
    <w:rPr>
      <w:color w:val="0000FF"/>
      <w:u w:val="single"/>
    </w:rPr>
  </w:style>
  <w:style w:type="character" w:styleId="ab">
    <w:name w:val="Strong"/>
    <w:basedOn w:val="a0"/>
    <w:uiPriority w:val="22"/>
    <w:qFormat/>
    <w:rsid w:val="0078256C"/>
    <w:rPr>
      <w:b/>
      <w:bCs/>
    </w:rPr>
  </w:style>
  <w:style w:type="character" w:customStyle="1" w:styleId="11">
    <w:name w:val="Неразрешенное упоминание1"/>
    <w:basedOn w:val="a0"/>
    <w:uiPriority w:val="99"/>
    <w:semiHidden/>
    <w:unhideWhenUsed/>
    <w:rsid w:val="00D93E19"/>
    <w:rPr>
      <w:color w:val="605E5C"/>
      <w:shd w:val="clear" w:color="auto" w:fill="E1DFDD"/>
    </w:rPr>
  </w:style>
  <w:style w:type="character" w:customStyle="1" w:styleId="10">
    <w:name w:val="Заголовок 1 Знак"/>
    <w:basedOn w:val="a0"/>
    <w:link w:val="1"/>
    <w:uiPriority w:val="9"/>
    <w:rsid w:val="00996F47"/>
    <w:rPr>
      <w:rFonts w:ascii="Times New Roman" w:eastAsia="Times New Roman" w:hAnsi="Times New Roman" w:cs="Times New Roman"/>
      <w:b/>
      <w:bCs/>
      <w:kern w:val="36"/>
      <w:sz w:val="48"/>
      <w:szCs w:val="48"/>
      <w:lang w:eastAsia="ru-RU"/>
    </w:rPr>
  </w:style>
  <w:style w:type="paragraph" w:styleId="ac">
    <w:name w:val="List Paragraph"/>
    <w:basedOn w:val="a"/>
    <w:uiPriority w:val="34"/>
    <w:qFormat/>
    <w:rsid w:val="00996F47"/>
    <w:pPr>
      <w:ind w:left="720"/>
      <w:contextualSpacing/>
    </w:pPr>
    <w:rPr>
      <w:lang w:val="en-US"/>
    </w:rPr>
  </w:style>
  <w:style w:type="paragraph" w:styleId="ad">
    <w:name w:val="Normal (Web)"/>
    <w:aliases w:val="Обычный (Web)"/>
    <w:basedOn w:val="a"/>
    <w:uiPriority w:val="99"/>
    <w:unhideWhenUsed/>
    <w:rsid w:val="00996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96F47"/>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996F47"/>
    <w:rPr>
      <w:rFonts w:ascii="Segoe UI" w:hAnsi="Segoe UI" w:cs="Segoe UI"/>
      <w:sz w:val="18"/>
      <w:szCs w:val="18"/>
      <w:lang w:val="en-US"/>
    </w:rPr>
  </w:style>
  <w:style w:type="character" w:customStyle="1" w:styleId="s1">
    <w:name w:val="s1"/>
    <w:basedOn w:val="a0"/>
    <w:rsid w:val="00996F47"/>
  </w:style>
  <w:style w:type="character" w:customStyle="1" w:styleId="anounce1">
    <w:name w:val="anounce1"/>
    <w:basedOn w:val="a0"/>
    <w:rsid w:val="00996F47"/>
  </w:style>
  <w:style w:type="paragraph" w:customStyle="1" w:styleId="af0">
    <w:name w:val="a"/>
    <w:basedOn w:val="a"/>
    <w:rsid w:val="00996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996F47"/>
  </w:style>
  <w:style w:type="character" w:styleId="af1">
    <w:name w:val="FollowedHyperlink"/>
    <w:basedOn w:val="a0"/>
    <w:uiPriority w:val="99"/>
    <w:semiHidden/>
    <w:unhideWhenUsed/>
    <w:rsid w:val="00CA5D1B"/>
    <w:rPr>
      <w:color w:val="954F72" w:themeColor="followedHyperlink"/>
      <w:u w:val="single"/>
    </w:rPr>
  </w:style>
  <w:style w:type="table" w:customStyle="1" w:styleId="12">
    <w:name w:val="Сетка таблицы1"/>
    <w:basedOn w:val="a1"/>
    <w:next w:val="a4"/>
    <w:uiPriority w:val="39"/>
    <w:rsid w:val="00EE58A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
    <w:name w:val="Без интервала111"/>
    <w:next w:val="a3"/>
    <w:uiPriority w:val="1"/>
    <w:qFormat/>
    <w:rsid w:val="00774EAA"/>
    <w:pPr>
      <w:spacing w:after="0" w:line="240" w:lineRule="auto"/>
    </w:pPr>
    <w:rPr>
      <w:rFonts w:eastAsia="Times New Roman"/>
      <w:lang w:eastAsia="ru-RU"/>
    </w:rPr>
  </w:style>
  <w:style w:type="table" w:customStyle="1" w:styleId="2">
    <w:name w:val="Сетка таблицы2"/>
    <w:basedOn w:val="a1"/>
    <w:next w:val="a4"/>
    <w:uiPriority w:val="59"/>
    <w:rsid w:val="005A1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861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OC Heading"/>
    <w:basedOn w:val="1"/>
    <w:next w:val="a"/>
    <w:uiPriority w:val="39"/>
    <w:semiHidden/>
    <w:unhideWhenUsed/>
    <w:qFormat/>
    <w:rsid w:val="00C81688"/>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3">
    <w:name w:val="toc 1"/>
    <w:basedOn w:val="a"/>
    <w:next w:val="a"/>
    <w:autoRedefine/>
    <w:uiPriority w:val="39"/>
    <w:unhideWhenUsed/>
    <w:rsid w:val="00C81688"/>
    <w:pPr>
      <w:spacing w:after="100" w:line="276" w:lineRule="auto"/>
    </w:pPr>
  </w:style>
  <w:style w:type="paragraph" w:styleId="af3">
    <w:name w:val="endnote text"/>
    <w:basedOn w:val="a"/>
    <w:link w:val="af4"/>
    <w:uiPriority w:val="99"/>
    <w:unhideWhenUsed/>
    <w:rsid w:val="00BF0735"/>
    <w:pPr>
      <w:spacing w:after="0" w:line="240" w:lineRule="auto"/>
    </w:pPr>
    <w:rPr>
      <w:sz w:val="20"/>
      <w:szCs w:val="20"/>
    </w:rPr>
  </w:style>
  <w:style w:type="character" w:customStyle="1" w:styleId="af4">
    <w:name w:val="Текст концевой сноски Знак"/>
    <w:basedOn w:val="a0"/>
    <w:link w:val="af3"/>
    <w:uiPriority w:val="99"/>
    <w:rsid w:val="00BF0735"/>
    <w:rPr>
      <w:sz w:val="20"/>
      <w:szCs w:val="20"/>
    </w:rPr>
  </w:style>
  <w:style w:type="character" w:styleId="af5">
    <w:name w:val="endnote reference"/>
    <w:basedOn w:val="a0"/>
    <w:uiPriority w:val="99"/>
    <w:unhideWhenUsed/>
    <w:rsid w:val="00BF0735"/>
    <w:rPr>
      <w:vertAlign w:val="superscript"/>
    </w:rPr>
  </w:style>
  <w:style w:type="paragraph" w:customStyle="1" w:styleId="msonormalmailrucssattributepostfix">
    <w:name w:val="msonormal_mailru_css_attribute_postfix"/>
    <w:basedOn w:val="a"/>
    <w:rsid w:val="00B41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9619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5D0"/>
  </w:style>
  <w:style w:type="paragraph" w:styleId="1">
    <w:name w:val="heading 1"/>
    <w:basedOn w:val="a"/>
    <w:link w:val="10"/>
    <w:uiPriority w:val="9"/>
    <w:qFormat/>
    <w:rsid w:val="00996F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2FC0"/>
    <w:pPr>
      <w:spacing w:after="0" w:line="240" w:lineRule="auto"/>
    </w:pPr>
  </w:style>
  <w:style w:type="table" w:styleId="a4">
    <w:name w:val="Table Grid"/>
    <w:basedOn w:val="a1"/>
    <w:uiPriority w:val="39"/>
    <w:rsid w:val="008C4A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455870"/>
    <w:pPr>
      <w:autoSpaceDE w:val="0"/>
      <w:autoSpaceDN w:val="0"/>
      <w:adjustRightInd w:val="0"/>
      <w:spacing w:after="0" w:line="240" w:lineRule="auto"/>
    </w:pPr>
    <w:rPr>
      <w:rFonts w:ascii="Arial" w:hAnsi="Arial" w:cs="Arial"/>
      <w:color w:val="000000"/>
      <w:sz w:val="24"/>
      <w:szCs w:val="24"/>
    </w:rPr>
  </w:style>
  <w:style w:type="character" w:styleId="a5">
    <w:name w:val="line number"/>
    <w:basedOn w:val="a0"/>
    <w:uiPriority w:val="99"/>
    <w:semiHidden/>
    <w:unhideWhenUsed/>
    <w:rsid w:val="00F60EEC"/>
  </w:style>
  <w:style w:type="paragraph" w:styleId="a6">
    <w:name w:val="header"/>
    <w:basedOn w:val="a"/>
    <w:link w:val="a7"/>
    <w:uiPriority w:val="99"/>
    <w:unhideWhenUsed/>
    <w:rsid w:val="00F60E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60EEC"/>
  </w:style>
  <w:style w:type="paragraph" w:styleId="a8">
    <w:name w:val="footer"/>
    <w:basedOn w:val="a"/>
    <w:link w:val="a9"/>
    <w:uiPriority w:val="99"/>
    <w:unhideWhenUsed/>
    <w:rsid w:val="00F60E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60EEC"/>
  </w:style>
  <w:style w:type="character" w:styleId="aa">
    <w:name w:val="Hyperlink"/>
    <w:basedOn w:val="a0"/>
    <w:uiPriority w:val="99"/>
    <w:unhideWhenUsed/>
    <w:rsid w:val="005731E7"/>
    <w:rPr>
      <w:color w:val="0000FF"/>
      <w:u w:val="single"/>
    </w:rPr>
  </w:style>
  <w:style w:type="character" w:styleId="ab">
    <w:name w:val="Strong"/>
    <w:basedOn w:val="a0"/>
    <w:uiPriority w:val="22"/>
    <w:qFormat/>
    <w:rsid w:val="0078256C"/>
    <w:rPr>
      <w:b/>
      <w:bCs/>
    </w:rPr>
  </w:style>
  <w:style w:type="character" w:customStyle="1" w:styleId="11">
    <w:name w:val="Неразрешенное упоминание1"/>
    <w:basedOn w:val="a0"/>
    <w:uiPriority w:val="99"/>
    <w:semiHidden/>
    <w:unhideWhenUsed/>
    <w:rsid w:val="00D93E19"/>
    <w:rPr>
      <w:color w:val="605E5C"/>
      <w:shd w:val="clear" w:color="auto" w:fill="E1DFDD"/>
    </w:rPr>
  </w:style>
  <w:style w:type="character" w:customStyle="1" w:styleId="10">
    <w:name w:val="Заголовок 1 Знак"/>
    <w:basedOn w:val="a0"/>
    <w:link w:val="1"/>
    <w:uiPriority w:val="9"/>
    <w:rsid w:val="00996F47"/>
    <w:rPr>
      <w:rFonts w:ascii="Times New Roman" w:eastAsia="Times New Roman" w:hAnsi="Times New Roman" w:cs="Times New Roman"/>
      <w:b/>
      <w:bCs/>
      <w:kern w:val="36"/>
      <w:sz w:val="48"/>
      <w:szCs w:val="48"/>
      <w:lang w:eastAsia="ru-RU"/>
    </w:rPr>
  </w:style>
  <w:style w:type="paragraph" w:styleId="ac">
    <w:name w:val="List Paragraph"/>
    <w:basedOn w:val="a"/>
    <w:uiPriority w:val="34"/>
    <w:qFormat/>
    <w:rsid w:val="00996F47"/>
    <w:pPr>
      <w:ind w:left="720"/>
      <w:contextualSpacing/>
    </w:pPr>
    <w:rPr>
      <w:lang w:val="en-US"/>
    </w:rPr>
  </w:style>
  <w:style w:type="paragraph" w:styleId="ad">
    <w:name w:val="Normal (Web)"/>
    <w:aliases w:val="Обычный (Web)"/>
    <w:basedOn w:val="a"/>
    <w:uiPriority w:val="99"/>
    <w:unhideWhenUsed/>
    <w:rsid w:val="00996F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96F47"/>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996F47"/>
    <w:rPr>
      <w:rFonts w:ascii="Segoe UI" w:hAnsi="Segoe UI" w:cs="Segoe UI"/>
      <w:sz w:val="18"/>
      <w:szCs w:val="18"/>
      <w:lang w:val="en-US"/>
    </w:rPr>
  </w:style>
  <w:style w:type="character" w:customStyle="1" w:styleId="s1">
    <w:name w:val="s1"/>
    <w:basedOn w:val="a0"/>
    <w:rsid w:val="00996F47"/>
  </w:style>
  <w:style w:type="character" w:customStyle="1" w:styleId="anounce1">
    <w:name w:val="anounce1"/>
    <w:basedOn w:val="a0"/>
    <w:rsid w:val="00996F47"/>
  </w:style>
  <w:style w:type="paragraph" w:customStyle="1" w:styleId="af0">
    <w:name w:val="a"/>
    <w:basedOn w:val="a"/>
    <w:rsid w:val="00996F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996F47"/>
  </w:style>
  <w:style w:type="character" w:styleId="af1">
    <w:name w:val="FollowedHyperlink"/>
    <w:basedOn w:val="a0"/>
    <w:uiPriority w:val="99"/>
    <w:semiHidden/>
    <w:unhideWhenUsed/>
    <w:rsid w:val="00CA5D1B"/>
    <w:rPr>
      <w:color w:val="954F72" w:themeColor="followedHyperlink"/>
      <w:u w:val="single"/>
    </w:rPr>
  </w:style>
  <w:style w:type="table" w:customStyle="1" w:styleId="12">
    <w:name w:val="Сетка таблицы1"/>
    <w:basedOn w:val="a1"/>
    <w:next w:val="a4"/>
    <w:uiPriority w:val="39"/>
    <w:rsid w:val="00EE58A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
    <w:name w:val="Без интервала111"/>
    <w:next w:val="a3"/>
    <w:uiPriority w:val="1"/>
    <w:qFormat/>
    <w:rsid w:val="00774EAA"/>
    <w:pPr>
      <w:spacing w:after="0" w:line="240" w:lineRule="auto"/>
    </w:pPr>
    <w:rPr>
      <w:rFonts w:eastAsia="Times New Roman"/>
      <w:lang w:eastAsia="ru-RU"/>
    </w:rPr>
  </w:style>
  <w:style w:type="table" w:customStyle="1" w:styleId="2">
    <w:name w:val="Сетка таблицы2"/>
    <w:basedOn w:val="a1"/>
    <w:next w:val="a4"/>
    <w:uiPriority w:val="59"/>
    <w:rsid w:val="005A1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861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OC Heading"/>
    <w:basedOn w:val="1"/>
    <w:next w:val="a"/>
    <w:uiPriority w:val="39"/>
    <w:semiHidden/>
    <w:unhideWhenUsed/>
    <w:qFormat/>
    <w:rsid w:val="00C81688"/>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3">
    <w:name w:val="toc 1"/>
    <w:basedOn w:val="a"/>
    <w:next w:val="a"/>
    <w:autoRedefine/>
    <w:uiPriority w:val="39"/>
    <w:unhideWhenUsed/>
    <w:rsid w:val="00C81688"/>
    <w:pPr>
      <w:spacing w:after="100" w:line="276" w:lineRule="auto"/>
    </w:pPr>
  </w:style>
  <w:style w:type="paragraph" w:styleId="af3">
    <w:name w:val="endnote text"/>
    <w:basedOn w:val="a"/>
    <w:link w:val="af4"/>
    <w:uiPriority w:val="99"/>
    <w:unhideWhenUsed/>
    <w:rsid w:val="00BF0735"/>
    <w:pPr>
      <w:spacing w:after="0" w:line="240" w:lineRule="auto"/>
    </w:pPr>
    <w:rPr>
      <w:sz w:val="20"/>
      <w:szCs w:val="20"/>
    </w:rPr>
  </w:style>
  <w:style w:type="character" w:customStyle="1" w:styleId="af4">
    <w:name w:val="Текст концевой сноски Знак"/>
    <w:basedOn w:val="a0"/>
    <w:link w:val="af3"/>
    <w:uiPriority w:val="99"/>
    <w:rsid w:val="00BF0735"/>
    <w:rPr>
      <w:sz w:val="20"/>
      <w:szCs w:val="20"/>
    </w:rPr>
  </w:style>
  <w:style w:type="character" w:styleId="af5">
    <w:name w:val="endnote reference"/>
    <w:basedOn w:val="a0"/>
    <w:uiPriority w:val="99"/>
    <w:unhideWhenUsed/>
    <w:rsid w:val="00BF0735"/>
    <w:rPr>
      <w:vertAlign w:val="superscript"/>
    </w:rPr>
  </w:style>
  <w:style w:type="paragraph" w:customStyle="1" w:styleId="msonormalmailrucssattributepostfix">
    <w:name w:val="msonormal_mailru_css_attribute_postfix"/>
    <w:basedOn w:val="a"/>
    <w:rsid w:val="00B41E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96190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03191491">
      <w:bodyDiv w:val="1"/>
      <w:marLeft w:val="0"/>
      <w:marRight w:val="0"/>
      <w:marTop w:val="0"/>
      <w:marBottom w:val="0"/>
      <w:divBdr>
        <w:top w:val="none" w:sz="0" w:space="0" w:color="auto"/>
        <w:left w:val="none" w:sz="0" w:space="0" w:color="auto"/>
        <w:bottom w:val="none" w:sz="0" w:space="0" w:color="auto"/>
        <w:right w:val="none" w:sz="0" w:space="0" w:color="auto"/>
      </w:divBdr>
    </w:div>
    <w:div w:id="1211460776">
      <w:bodyDiv w:val="1"/>
      <w:marLeft w:val="0"/>
      <w:marRight w:val="0"/>
      <w:marTop w:val="0"/>
      <w:marBottom w:val="0"/>
      <w:divBdr>
        <w:top w:val="none" w:sz="0" w:space="0" w:color="auto"/>
        <w:left w:val="none" w:sz="0" w:space="0" w:color="auto"/>
        <w:bottom w:val="none" w:sz="0" w:space="0" w:color="auto"/>
        <w:right w:val="none" w:sz="0" w:space="0" w:color="auto"/>
      </w:divBdr>
    </w:div>
    <w:div w:id="172294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EN/TXT/HTML/?uri=OJ:L:2017:117:FULL&amp;from=EN" TargetMode="External"/><Relationship Id="rId18" Type="http://schemas.openxmlformats.org/officeDocument/2006/relationships/hyperlink" Target="https://www.gov.uk/topic/medicines-medical-devices-blood/medical-devices-regulation-safet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oszdravnadzor.ru/medproducts/licensingmedtech" TargetMode="External"/><Relationship Id="rId17" Type="http://schemas.openxmlformats.org/officeDocument/2006/relationships/hyperlink" Target="http://minzdrav.gov.by/ru/dlya-spetsialistov/meditsinskie-izdeliya/index.php" TargetMode="External"/><Relationship Id="rId2" Type="http://schemas.openxmlformats.org/officeDocument/2006/relationships/numbering" Target="numbering.xml"/><Relationship Id="rId16" Type="http://schemas.openxmlformats.org/officeDocument/2006/relationships/hyperlink" Target="https://www.roszdravnadzor.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rus/docs/V1500011481"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421028/Managing_medical_devices_-_Apr_2015.pdf" TargetMode="External"/><Relationship Id="rId23" Type="http://schemas.microsoft.com/office/2007/relationships/stylesWithEffects" Target="stylesWithEffects.xml"/><Relationship Id="rId10" Type="http://schemas.openxmlformats.org/officeDocument/2006/relationships/hyperlink" Target="http://adilet.zan.kz/rus/docs/P090001729_" TargetMode="External"/><Relationship Id="rId19" Type="http://schemas.openxmlformats.org/officeDocument/2006/relationships/hyperlink" Target="https://pharmaboardroom.com/legal-regulatory-pricing-and-reimbursement/" TargetMode="External"/><Relationship Id="rId4" Type="http://schemas.openxmlformats.org/officeDocument/2006/relationships/settings" Target="settings.xml"/><Relationship Id="rId9" Type="http://schemas.openxmlformats.org/officeDocument/2006/relationships/hyperlink" Target="http://adilet.zan.kz/rus/docs/K2000000360" TargetMode="External"/><Relationship Id="rId14" Type="http://schemas.openxmlformats.org/officeDocument/2006/relationships/hyperlink" Target="https://www.who.int/medical_devices/publications/medical-equipment-maintenance/e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76E53-15C5-405A-8278-649F5DC4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6418</Words>
  <Characters>36583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 А. Кабыкенова</dc:creator>
  <cp:lastModifiedBy>mukhamadeyev_r</cp:lastModifiedBy>
  <cp:revision>2</cp:revision>
  <dcterms:created xsi:type="dcterms:W3CDTF">2020-12-30T06:30:00Z</dcterms:created>
  <dcterms:modified xsi:type="dcterms:W3CDTF">2020-12-30T06:30:00Z</dcterms:modified>
</cp:coreProperties>
</file>